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9C3061" w14:textId="77777777" w:rsidR="00F2523B" w:rsidRDefault="00F2523B" w:rsidP="00F2523B">
      <w:pPr>
        <w:widowControl w:val="0"/>
        <w:autoSpaceDE w:val="0"/>
        <w:autoSpaceDN w:val="0"/>
        <w:adjustRightInd w:val="0"/>
        <w:rPr>
          <w:rFonts w:ascii="Helvetica" w:hAnsi="Helvetica" w:cs="Helvetica"/>
          <w:b/>
          <w:bCs/>
          <w:color w:val="141414"/>
          <w:sz w:val="64"/>
          <w:szCs w:val="64"/>
          <w:lang w:val="en-US"/>
        </w:rPr>
      </w:pPr>
      <w:r>
        <w:rPr>
          <w:rFonts w:ascii="Helvetica" w:hAnsi="Helvetica" w:cs="Helvetica"/>
          <w:b/>
          <w:bCs/>
          <w:color w:val="141414"/>
          <w:sz w:val="64"/>
          <w:szCs w:val="64"/>
          <w:lang w:val="en-US"/>
        </w:rPr>
        <w:t>Intellectual Property</w:t>
      </w:r>
    </w:p>
    <w:p w14:paraId="35F8DCBE" w14:textId="77777777" w:rsidR="00F2523B" w:rsidRDefault="00F2523B" w:rsidP="00F2523B">
      <w:pPr>
        <w:widowControl w:val="0"/>
        <w:autoSpaceDE w:val="0"/>
        <w:autoSpaceDN w:val="0"/>
        <w:adjustRightInd w:val="0"/>
        <w:rPr>
          <w:rFonts w:ascii="Helvetica" w:hAnsi="Helvetica" w:cs="Helvetica"/>
          <w:sz w:val="32"/>
          <w:szCs w:val="32"/>
          <w:lang w:val="en-US"/>
        </w:rPr>
      </w:pPr>
      <w:r>
        <w:rPr>
          <w:rFonts w:ascii="Helvetica" w:hAnsi="Helvetica" w:cs="Helvetica"/>
          <w:noProof/>
          <w:sz w:val="32"/>
          <w:szCs w:val="32"/>
          <w:lang w:val="en-US"/>
        </w:rPr>
        <w:drawing>
          <wp:inline distT="0" distB="0" distL="0" distR="0" wp14:anchorId="6F46FAA1" wp14:editId="1109F817">
            <wp:extent cx="8257540" cy="38125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57540" cy="3812540"/>
                    </a:xfrm>
                    <a:prstGeom prst="rect">
                      <a:avLst/>
                    </a:prstGeom>
                    <a:noFill/>
                    <a:ln>
                      <a:noFill/>
                    </a:ln>
                  </pic:spPr>
                </pic:pic>
              </a:graphicData>
            </a:graphic>
          </wp:inline>
        </w:drawing>
      </w:r>
    </w:p>
    <w:p w14:paraId="27394742" w14:textId="77777777" w:rsidR="00F2523B" w:rsidRDefault="00F2523B" w:rsidP="00F2523B">
      <w:pPr>
        <w:widowControl w:val="0"/>
        <w:autoSpaceDE w:val="0"/>
        <w:autoSpaceDN w:val="0"/>
        <w:adjustRightInd w:val="0"/>
        <w:rPr>
          <w:rFonts w:ascii="Helvetica" w:hAnsi="Helvetica" w:cs="Helvetica"/>
          <w:sz w:val="36"/>
          <w:szCs w:val="36"/>
          <w:lang w:val="en-US"/>
        </w:rPr>
      </w:pPr>
      <w:r>
        <w:rPr>
          <w:rFonts w:ascii="Helvetica" w:hAnsi="Helvetica" w:cs="Helvetica"/>
          <w:sz w:val="36"/>
          <w:szCs w:val="36"/>
          <w:lang w:val="en-US"/>
        </w:rPr>
        <w:t>Intellectual property is intangible property that arises out of mental labor. It encompasses inventions, designs, and artistic work. Federal and state laws give certain rights and protections to those who develop creative works to exclusively control intangible assets in the form of:</w:t>
      </w:r>
    </w:p>
    <w:p w14:paraId="5B6F6779" w14:textId="77777777" w:rsidR="00F2523B" w:rsidRDefault="00F2523B" w:rsidP="00F2523B">
      <w:pPr>
        <w:widowControl w:val="0"/>
        <w:numPr>
          <w:ilvl w:val="0"/>
          <w:numId w:val="1"/>
        </w:numPr>
        <w:tabs>
          <w:tab w:val="left" w:pos="220"/>
          <w:tab w:val="left" w:pos="720"/>
        </w:tabs>
        <w:autoSpaceDE w:val="0"/>
        <w:autoSpaceDN w:val="0"/>
        <w:adjustRightInd w:val="0"/>
        <w:ind w:hanging="720"/>
        <w:rPr>
          <w:rFonts w:ascii="Helvetica" w:hAnsi="Helvetica" w:cs="Helvetica"/>
          <w:sz w:val="36"/>
          <w:szCs w:val="36"/>
          <w:lang w:val="en-US"/>
        </w:rPr>
      </w:pPr>
      <w:r>
        <w:rPr>
          <w:rFonts w:ascii="Helvetica" w:hAnsi="Helvetica" w:cs="Helvetica"/>
          <w:sz w:val="36"/>
          <w:szCs w:val="36"/>
          <w:lang w:val="en-US"/>
        </w:rPr>
        <w:t>Copyrights</w:t>
      </w:r>
    </w:p>
    <w:p w14:paraId="5BE16525" w14:textId="77777777" w:rsidR="00F2523B" w:rsidRDefault="00F2523B" w:rsidP="00F2523B">
      <w:pPr>
        <w:widowControl w:val="0"/>
        <w:numPr>
          <w:ilvl w:val="0"/>
          <w:numId w:val="1"/>
        </w:numPr>
        <w:tabs>
          <w:tab w:val="left" w:pos="220"/>
          <w:tab w:val="left" w:pos="720"/>
        </w:tabs>
        <w:autoSpaceDE w:val="0"/>
        <w:autoSpaceDN w:val="0"/>
        <w:adjustRightInd w:val="0"/>
        <w:ind w:hanging="720"/>
        <w:rPr>
          <w:rFonts w:ascii="Helvetica" w:hAnsi="Helvetica" w:cs="Helvetica"/>
          <w:sz w:val="36"/>
          <w:szCs w:val="36"/>
          <w:lang w:val="en-US"/>
        </w:rPr>
      </w:pPr>
      <w:r>
        <w:rPr>
          <w:rFonts w:ascii="Helvetica" w:hAnsi="Helvetica" w:cs="Helvetica"/>
          <w:sz w:val="36"/>
          <w:szCs w:val="36"/>
          <w:lang w:val="en-US"/>
        </w:rPr>
        <w:t>Patents</w:t>
      </w:r>
    </w:p>
    <w:p w14:paraId="70F234A0" w14:textId="77777777" w:rsidR="00F2523B" w:rsidRDefault="00F2523B" w:rsidP="00F2523B">
      <w:pPr>
        <w:widowControl w:val="0"/>
        <w:numPr>
          <w:ilvl w:val="0"/>
          <w:numId w:val="1"/>
        </w:numPr>
        <w:tabs>
          <w:tab w:val="left" w:pos="220"/>
          <w:tab w:val="left" w:pos="720"/>
        </w:tabs>
        <w:autoSpaceDE w:val="0"/>
        <w:autoSpaceDN w:val="0"/>
        <w:adjustRightInd w:val="0"/>
        <w:ind w:hanging="720"/>
        <w:rPr>
          <w:rFonts w:ascii="Helvetica" w:hAnsi="Helvetica" w:cs="Helvetica"/>
          <w:sz w:val="36"/>
          <w:szCs w:val="36"/>
          <w:lang w:val="en-US"/>
        </w:rPr>
      </w:pPr>
      <w:r>
        <w:rPr>
          <w:rFonts w:ascii="Helvetica" w:hAnsi="Helvetica" w:cs="Helvetica"/>
          <w:sz w:val="36"/>
          <w:szCs w:val="36"/>
          <w:lang w:val="en-US"/>
        </w:rPr>
        <w:t>Trademarks</w:t>
      </w:r>
    </w:p>
    <w:p w14:paraId="16D9C574" w14:textId="77777777" w:rsidR="00F2523B" w:rsidRDefault="00F2523B" w:rsidP="00F2523B">
      <w:pPr>
        <w:widowControl w:val="0"/>
        <w:numPr>
          <w:ilvl w:val="0"/>
          <w:numId w:val="1"/>
        </w:numPr>
        <w:tabs>
          <w:tab w:val="left" w:pos="220"/>
          <w:tab w:val="left" w:pos="720"/>
        </w:tabs>
        <w:autoSpaceDE w:val="0"/>
        <w:autoSpaceDN w:val="0"/>
        <w:adjustRightInd w:val="0"/>
        <w:ind w:hanging="720"/>
        <w:rPr>
          <w:rFonts w:ascii="Helvetica" w:hAnsi="Helvetica" w:cs="Helvetica"/>
          <w:sz w:val="36"/>
          <w:szCs w:val="36"/>
          <w:lang w:val="en-US"/>
        </w:rPr>
      </w:pPr>
      <w:r>
        <w:rPr>
          <w:rFonts w:ascii="Helvetica" w:hAnsi="Helvetica" w:cs="Helvetica"/>
          <w:sz w:val="36"/>
          <w:szCs w:val="36"/>
          <w:lang w:val="en-US"/>
        </w:rPr>
        <w:t>Trade Secrets</w:t>
      </w:r>
    </w:p>
    <w:p w14:paraId="3B78B933" w14:textId="77777777" w:rsidR="00F2523B" w:rsidRDefault="00F2523B" w:rsidP="00F2523B">
      <w:pPr>
        <w:widowControl w:val="0"/>
        <w:autoSpaceDE w:val="0"/>
        <w:autoSpaceDN w:val="0"/>
        <w:adjustRightInd w:val="0"/>
        <w:rPr>
          <w:rFonts w:ascii="Helvetica" w:hAnsi="Helvetica" w:cs="Helvetica"/>
          <w:sz w:val="36"/>
          <w:szCs w:val="36"/>
          <w:lang w:val="en-US"/>
        </w:rPr>
      </w:pPr>
      <w:r>
        <w:rPr>
          <w:rFonts w:ascii="Helvetica" w:hAnsi="Helvetica" w:cs="Helvetica"/>
          <w:sz w:val="36"/>
          <w:szCs w:val="36"/>
          <w:lang w:val="en-US"/>
        </w:rPr>
        <w:t xml:space="preserve">The Constitution gives Congress the power to pass laws related to intellectual property. Article I, Section 8 of the U.S. Constitution gives Congress the authority to grant authors and inventors copyright and patent rights. Federal copyright law is found in chapters 1 through 8 and 10 through 12 of title 17 of the United States Code. Patent law is found in Title </w:t>
      </w:r>
      <w:r>
        <w:rPr>
          <w:rFonts w:ascii="Helvetica" w:hAnsi="Helvetica" w:cs="Helvetica"/>
          <w:sz w:val="36"/>
          <w:szCs w:val="36"/>
          <w:lang w:val="en-US"/>
        </w:rPr>
        <w:lastRenderedPageBreak/>
        <w:t>35 of the United States Code.</w:t>
      </w:r>
    </w:p>
    <w:p w14:paraId="2165AD00" w14:textId="77777777" w:rsidR="00F2523B" w:rsidRDefault="00F2523B" w:rsidP="00F2523B">
      <w:pPr>
        <w:widowControl w:val="0"/>
        <w:autoSpaceDE w:val="0"/>
        <w:autoSpaceDN w:val="0"/>
        <w:adjustRightInd w:val="0"/>
        <w:rPr>
          <w:rFonts w:ascii="Helvetica" w:hAnsi="Helvetica" w:cs="Helvetica"/>
          <w:sz w:val="36"/>
          <w:szCs w:val="36"/>
          <w:lang w:val="en-US"/>
        </w:rPr>
      </w:pPr>
      <w:r>
        <w:rPr>
          <w:rFonts w:ascii="Helvetica" w:hAnsi="Helvetica" w:cs="Helvetica"/>
          <w:sz w:val="36"/>
          <w:szCs w:val="36"/>
          <w:lang w:val="en-US"/>
        </w:rPr>
        <w:t>Congress’ power to enact federal trademark protection is derived from the Commerce Clause. The Lanham Act is the primary statute that covers trademark law, but there are also state laws associated with trademarks. Most states have adopted part or all of the Uniform Trade Secrets Act, which protects any confidential business information that gives an enterprise an edge over the competition. Trade secrets include manufacturing, industrial, and commercial secrets.</w:t>
      </w:r>
    </w:p>
    <w:p w14:paraId="54AA99D0" w14:textId="77777777" w:rsidR="00F2523B" w:rsidRDefault="00F2523B" w:rsidP="00F2523B">
      <w:pPr>
        <w:widowControl w:val="0"/>
        <w:autoSpaceDE w:val="0"/>
        <w:autoSpaceDN w:val="0"/>
        <w:adjustRightInd w:val="0"/>
        <w:rPr>
          <w:rFonts w:ascii="Helvetica" w:hAnsi="Helvetica" w:cs="Helvetica"/>
          <w:sz w:val="36"/>
          <w:szCs w:val="36"/>
          <w:lang w:val="en-US"/>
        </w:rPr>
      </w:pPr>
      <w:r>
        <w:rPr>
          <w:rFonts w:ascii="Helvetica" w:hAnsi="Helvetica" w:cs="Helvetica"/>
          <w:sz w:val="36"/>
          <w:szCs w:val="36"/>
          <w:lang w:val="en-US"/>
        </w:rPr>
        <w:t>In general, intellectual property rights are enforced by rights holders through civil lawsuits against the party that is infringing against the right through its conduct. The particular remedies for infringement vary depending on the types of intellectual property at issue.</w:t>
      </w:r>
    </w:p>
    <w:p w14:paraId="2FDB9EF9" w14:textId="77777777" w:rsidR="00F2523B" w:rsidRDefault="00F2523B" w:rsidP="00F2523B">
      <w:pPr>
        <w:widowControl w:val="0"/>
        <w:autoSpaceDE w:val="0"/>
        <w:autoSpaceDN w:val="0"/>
        <w:adjustRightInd w:val="0"/>
        <w:rPr>
          <w:rFonts w:ascii="Helvetica" w:hAnsi="Helvetica" w:cs="Helvetica"/>
          <w:b/>
          <w:bCs/>
          <w:color w:val="141414"/>
          <w:sz w:val="50"/>
          <w:szCs w:val="50"/>
          <w:lang w:val="en-US"/>
        </w:rPr>
      </w:pPr>
      <w:r>
        <w:rPr>
          <w:rFonts w:ascii="Helvetica" w:hAnsi="Helvetica" w:cs="Helvetica"/>
          <w:b/>
          <w:bCs/>
          <w:color w:val="141414"/>
          <w:sz w:val="50"/>
          <w:szCs w:val="50"/>
          <w:lang w:val="en-US"/>
        </w:rPr>
        <w:t>Copyrights</w:t>
      </w:r>
    </w:p>
    <w:p w14:paraId="176E8B34" w14:textId="77777777" w:rsidR="00F2523B" w:rsidRDefault="00F2523B" w:rsidP="00F2523B">
      <w:pPr>
        <w:widowControl w:val="0"/>
        <w:autoSpaceDE w:val="0"/>
        <w:autoSpaceDN w:val="0"/>
        <w:adjustRightInd w:val="0"/>
        <w:rPr>
          <w:rFonts w:ascii="Helvetica" w:hAnsi="Helvetica" w:cs="Helvetica"/>
          <w:sz w:val="36"/>
          <w:szCs w:val="36"/>
          <w:lang w:val="en-US"/>
        </w:rPr>
      </w:pPr>
      <w:r>
        <w:rPr>
          <w:rFonts w:ascii="Helvetica" w:hAnsi="Helvetica" w:cs="Helvetica"/>
          <w:sz w:val="36"/>
          <w:szCs w:val="36"/>
          <w:lang w:val="en-US"/>
        </w:rPr>
        <w:t>Copyright protection is afforded to “original works of authorship.” Copyright protection includes the right to reproduce, the right to create derivative works, the right to distribute, and the right to publicly perform. Contrary to popular perception, copyright protection does not extend to mere ideas, systems, concepts, principles, or discoveries in their abstract forms.</w:t>
      </w:r>
    </w:p>
    <w:p w14:paraId="06DF0E14" w14:textId="77777777" w:rsidR="00F2523B" w:rsidRDefault="00F2523B" w:rsidP="00F2523B">
      <w:pPr>
        <w:widowControl w:val="0"/>
        <w:autoSpaceDE w:val="0"/>
        <w:autoSpaceDN w:val="0"/>
        <w:adjustRightInd w:val="0"/>
        <w:rPr>
          <w:rFonts w:ascii="Helvetica" w:hAnsi="Helvetica" w:cs="Helvetica"/>
          <w:sz w:val="36"/>
          <w:szCs w:val="36"/>
          <w:lang w:val="en-US"/>
        </w:rPr>
      </w:pPr>
      <w:r>
        <w:rPr>
          <w:rFonts w:ascii="Helvetica" w:hAnsi="Helvetica" w:cs="Helvetica"/>
          <w:sz w:val="36"/>
          <w:szCs w:val="36"/>
          <w:lang w:val="en-US"/>
        </w:rPr>
        <w:t>Instead, to be eligible for copyright protection, a work must be fixed in a tangible medium of expression from which it can be communicated either directly or with the help of a device. The medium can be known now, or it can be later developed. Copyrightable works include literature, music, dramas and plays, choreography, pictorial work, graphics and sculptures, motion pictures, sound recordings, and architectural work.</w:t>
      </w:r>
    </w:p>
    <w:p w14:paraId="362BD3FB" w14:textId="77777777" w:rsidR="00F2523B" w:rsidRDefault="00F2523B" w:rsidP="00F2523B">
      <w:pPr>
        <w:widowControl w:val="0"/>
        <w:autoSpaceDE w:val="0"/>
        <w:autoSpaceDN w:val="0"/>
        <w:adjustRightInd w:val="0"/>
        <w:rPr>
          <w:rFonts w:ascii="Helvetica" w:hAnsi="Helvetica" w:cs="Helvetica"/>
          <w:b/>
          <w:bCs/>
          <w:color w:val="141414"/>
          <w:sz w:val="50"/>
          <w:szCs w:val="50"/>
          <w:lang w:val="en-US"/>
        </w:rPr>
      </w:pPr>
      <w:r>
        <w:rPr>
          <w:rFonts w:ascii="Helvetica" w:hAnsi="Helvetica" w:cs="Helvetica"/>
          <w:b/>
          <w:bCs/>
          <w:color w:val="141414"/>
          <w:sz w:val="50"/>
          <w:szCs w:val="50"/>
          <w:lang w:val="en-US"/>
        </w:rPr>
        <w:t>Patents</w:t>
      </w:r>
    </w:p>
    <w:p w14:paraId="4A701F4C" w14:textId="77777777" w:rsidR="00F2523B" w:rsidRDefault="00F2523B" w:rsidP="00F2523B">
      <w:pPr>
        <w:widowControl w:val="0"/>
        <w:autoSpaceDE w:val="0"/>
        <w:autoSpaceDN w:val="0"/>
        <w:adjustRightInd w:val="0"/>
        <w:rPr>
          <w:rFonts w:ascii="Helvetica" w:hAnsi="Helvetica" w:cs="Helvetica"/>
          <w:sz w:val="36"/>
          <w:szCs w:val="36"/>
          <w:lang w:val="en-US"/>
        </w:rPr>
      </w:pPr>
      <w:r>
        <w:rPr>
          <w:rFonts w:ascii="Helvetica" w:hAnsi="Helvetica" w:cs="Helvetica"/>
          <w:sz w:val="36"/>
          <w:szCs w:val="36"/>
          <w:lang w:val="en-US"/>
        </w:rPr>
        <w:t>A patent is a monopoly that provides an exclusive right to make, use, offer to sell, or sell a particular invention in the United States, or import it into the United States, for a limited period. The purpose of giving inventors patent protection is to encourage inventers to invest their time and resources in developing new and useful discoveries. In order to obtain the limited monopoly, inventers must disclose patented information to the U.S. Patent and Trademark Office (USPTO). In order to get a patent, the application to the USPTO must demonstrate subject matter that can be patented, usefulness, novelty, non-obviousness, and enablement.</w:t>
      </w:r>
    </w:p>
    <w:p w14:paraId="4A6D7BA7" w14:textId="77777777" w:rsidR="00F2523B" w:rsidRDefault="00F2523B" w:rsidP="00F2523B">
      <w:pPr>
        <w:widowControl w:val="0"/>
        <w:autoSpaceDE w:val="0"/>
        <w:autoSpaceDN w:val="0"/>
        <w:adjustRightInd w:val="0"/>
        <w:rPr>
          <w:rFonts w:ascii="Helvetica" w:hAnsi="Helvetica" w:cs="Helvetica"/>
          <w:b/>
          <w:bCs/>
          <w:color w:val="141414"/>
          <w:sz w:val="50"/>
          <w:szCs w:val="50"/>
          <w:lang w:val="en-US"/>
        </w:rPr>
      </w:pPr>
      <w:r>
        <w:rPr>
          <w:rFonts w:ascii="Helvetica" w:hAnsi="Helvetica" w:cs="Helvetica"/>
          <w:b/>
          <w:bCs/>
          <w:color w:val="141414"/>
          <w:sz w:val="50"/>
          <w:szCs w:val="50"/>
          <w:lang w:val="en-US"/>
        </w:rPr>
        <w:t>Trademarks</w:t>
      </w:r>
    </w:p>
    <w:p w14:paraId="652D95B9" w14:textId="77777777" w:rsidR="00F2523B" w:rsidRDefault="00F2523B" w:rsidP="00F2523B">
      <w:pPr>
        <w:widowControl w:val="0"/>
        <w:autoSpaceDE w:val="0"/>
        <w:autoSpaceDN w:val="0"/>
        <w:adjustRightInd w:val="0"/>
        <w:rPr>
          <w:rFonts w:ascii="Helvetica" w:hAnsi="Helvetica" w:cs="Helvetica"/>
          <w:sz w:val="36"/>
          <w:szCs w:val="36"/>
          <w:lang w:val="en-US"/>
        </w:rPr>
      </w:pPr>
      <w:r>
        <w:rPr>
          <w:rFonts w:ascii="Helvetica" w:hAnsi="Helvetica" w:cs="Helvetica"/>
          <w:sz w:val="36"/>
          <w:szCs w:val="36"/>
          <w:lang w:val="en-US"/>
        </w:rPr>
        <w:t xml:space="preserve">To obtain trademark protection, a </w:t>
      </w:r>
      <w:proofErr w:type="gramStart"/>
      <w:r>
        <w:rPr>
          <w:rFonts w:ascii="Helvetica" w:hAnsi="Helvetica" w:cs="Helvetica"/>
          <w:sz w:val="36"/>
          <w:szCs w:val="36"/>
          <w:lang w:val="en-US"/>
        </w:rPr>
        <w:t>word, phrase, logo, symbol, shape, sound, fragrance, or color must be used in commerce by a producer to identify goods</w:t>
      </w:r>
      <w:proofErr w:type="gramEnd"/>
      <w:r>
        <w:rPr>
          <w:rFonts w:ascii="Helvetica" w:hAnsi="Helvetica" w:cs="Helvetica"/>
          <w:sz w:val="36"/>
          <w:szCs w:val="36"/>
          <w:lang w:val="en-US"/>
        </w:rPr>
        <w:t>, and it must also be distinctive. Exclusive rights to a trademark are awarded to the first producer to use it in commerce. The second requirement of distinctiveness encompasses four traits: arbitrary/fanciful, suggestive, descriptive, and generic.</w:t>
      </w:r>
    </w:p>
    <w:p w14:paraId="20D5D52B" w14:textId="77777777" w:rsidR="00F2523B" w:rsidRDefault="00F2523B" w:rsidP="00F2523B">
      <w:pPr>
        <w:widowControl w:val="0"/>
        <w:autoSpaceDE w:val="0"/>
        <w:autoSpaceDN w:val="0"/>
        <w:adjustRightInd w:val="0"/>
        <w:rPr>
          <w:rFonts w:ascii="Helvetica" w:hAnsi="Helvetica" w:cs="Helvetica"/>
          <w:b/>
          <w:bCs/>
          <w:color w:val="141414"/>
          <w:sz w:val="50"/>
          <w:szCs w:val="50"/>
          <w:lang w:val="en-US"/>
        </w:rPr>
      </w:pPr>
      <w:r>
        <w:rPr>
          <w:rFonts w:ascii="Helvetica" w:hAnsi="Helvetica" w:cs="Helvetica"/>
          <w:b/>
          <w:bCs/>
          <w:color w:val="141414"/>
          <w:sz w:val="50"/>
          <w:szCs w:val="50"/>
          <w:lang w:val="en-US"/>
        </w:rPr>
        <w:t>Trade Secrets</w:t>
      </w:r>
    </w:p>
    <w:p w14:paraId="465F88DE" w14:textId="77777777" w:rsidR="00F2523B" w:rsidRDefault="00F2523B" w:rsidP="00F2523B">
      <w:pPr>
        <w:widowControl w:val="0"/>
        <w:autoSpaceDE w:val="0"/>
        <w:autoSpaceDN w:val="0"/>
        <w:adjustRightInd w:val="0"/>
        <w:rPr>
          <w:rFonts w:ascii="Helvetica" w:hAnsi="Helvetica" w:cs="Helvetica"/>
          <w:sz w:val="36"/>
          <w:szCs w:val="36"/>
          <w:lang w:val="en-US"/>
        </w:rPr>
      </w:pPr>
      <w:r>
        <w:rPr>
          <w:rFonts w:ascii="Helvetica" w:hAnsi="Helvetica" w:cs="Helvetica"/>
          <w:sz w:val="36"/>
          <w:szCs w:val="36"/>
          <w:lang w:val="en-US"/>
        </w:rPr>
        <w:t>Under the Uniform Trade Secrets Act (UTSA), trade secrets are information that derives independent economic value from not being generally known through appropriate means by other people who might obtain economic value from its disclosure or use, and that the holder of the trade secret strives to keep secret with reasonable efforts. In the past, improper use or disclosure of a trade secret was a common law tort, which required six factors to be considered when deciding whether information counted as a trade secret. However, the majority of states have enacted the UTSA. In addition to proving that the trade secret qualifies for protection, a trade secret holder trying to enforce a trade secret under the UTSA needs to prove that a defendant wrongfully acquired and misappropriated the secret information.</w:t>
      </w:r>
    </w:p>
    <w:p w14:paraId="5A1299F8" w14:textId="77777777" w:rsidR="009346DC" w:rsidRDefault="009346DC"/>
    <w:p w14:paraId="16A99976" w14:textId="77777777" w:rsidR="00F2523B" w:rsidRDefault="00F2523B"/>
    <w:p w14:paraId="0370F998" w14:textId="77777777" w:rsidR="009C0936" w:rsidRPr="009C0936" w:rsidRDefault="009C0936" w:rsidP="009C0936">
      <w:pPr>
        <w:spacing w:before="150" w:after="180"/>
        <w:outlineLvl w:val="0"/>
        <w:rPr>
          <w:rFonts w:ascii="Helvetica" w:eastAsia="Times New Roman" w:hAnsi="Helvetica" w:cs="Times New Roman"/>
          <w:b/>
          <w:bCs/>
          <w:color w:val="1A1A1A"/>
          <w:kern w:val="36"/>
          <w:sz w:val="48"/>
          <w:szCs w:val="48"/>
        </w:rPr>
      </w:pPr>
      <w:r w:rsidRPr="009C0936">
        <w:rPr>
          <w:rFonts w:ascii="Helvetica" w:eastAsia="Times New Roman" w:hAnsi="Helvetica" w:cs="Times New Roman"/>
          <w:b/>
          <w:bCs/>
          <w:color w:val="1A1A1A"/>
          <w:kern w:val="36"/>
          <w:sz w:val="48"/>
          <w:szCs w:val="48"/>
        </w:rPr>
        <w:t>Patents</w:t>
      </w:r>
    </w:p>
    <w:p w14:paraId="2023F8C3" w14:textId="77777777" w:rsidR="009C0936" w:rsidRPr="009C0936" w:rsidRDefault="009C0936" w:rsidP="009C0936">
      <w:pPr>
        <w:spacing w:before="100" w:beforeAutospacing="1" w:after="100" w:afterAutospacing="1"/>
        <w:rPr>
          <w:rFonts w:ascii="Helvetica" w:hAnsi="Helvetica" w:cs="Times New Roman"/>
          <w:color w:val="000000"/>
        </w:rPr>
      </w:pPr>
      <w:r w:rsidRPr="009C0936">
        <w:rPr>
          <w:rFonts w:ascii="Helvetica" w:hAnsi="Helvetica" w:cs="Times New Roman"/>
          <w:color w:val="000000"/>
        </w:rPr>
        <w:t>A patent is a limited-time monopoly for a new invention or discovery. Congress is empowered to make laws to grant patents to inventors under Article I, section 8 of the U.S. Constitution. The Patent Act governs the granting of patents and the workings of the United States Patent and Trademark Office (USPTO). Those who are able to secure a patent have the right to exclude others from making, using, or selling their patented inventions. </w:t>
      </w:r>
    </w:p>
    <w:p w14:paraId="1F0B21B1" w14:textId="77777777" w:rsidR="009C0936" w:rsidRPr="009C0936" w:rsidRDefault="009C0936" w:rsidP="009C0936">
      <w:pPr>
        <w:spacing w:before="100" w:beforeAutospacing="1" w:after="100" w:afterAutospacing="1"/>
        <w:rPr>
          <w:rFonts w:ascii="Helvetica" w:hAnsi="Helvetica" w:cs="Times New Roman"/>
          <w:color w:val="000000"/>
        </w:rPr>
      </w:pPr>
      <w:r w:rsidRPr="009C0936">
        <w:rPr>
          <w:rFonts w:ascii="Helvetica" w:hAnsi="Helvetica" w:cs="Times New Roman"/>
          <w:color w:val="000000"/>
        </w:rPr>
        <w:t>Aspects of patent law include: </w:t>
      </w:r>
    </w:p>
    <w:p w14:paraId="09183668" w14:textId="77777777" w:rsidR="009C0936" w:rsidRPr="009C0936" w:rsidRDefault="009C0936" w:rsidP="009C0936">
      <w:pPr>
        <w:numPr>
          <w:ilvl w:val="0"/>
          <w:numId w:val="2"/>
        </w:numPr>
        <w:spacing w:before="100" w:beforeAutospacing="1" w:after="100" w:afterAutospacing="1"/>
        <w:rPr>
          <w:rFonts w:ascii="Helvetica" w:eastAsia="Times New Roman" w:hAnsi="Helvetica" w:cs="Times New Roman"/>
          <w:color w:val="000000"/>
        </w:rPr>
      </w:pPr>
      <w:r w:rsidRPr="009C0936">
        <w:rPr>
          <w:rFonts w:ascii="Helvetica" w:eastAsia="Times New Roman" w:hAnsi="Helvetica" w:cs="Times New Roman"/>
          <w:color w:val="000000"/>
        </w:rPr>
        <w:t>Types of Patents</w:t>
      </w:r>
    </w:p>
    <w:p w14:paraId="00EBE29E" w14:textId="77777777" w:rsidR="009C0936" w:rsidRPr="009C0936" w:rsidRDefault="009C0936" w:rsidP="009C0936">
      <w:pPr>
        <w:numPr>
          <w:ilvl w:val="0"/>
          <w:numId w:val="2"/>
        </w:numPr>
        <w:spacing w:before="100" w:beforeAutospacing="1" w:after="100" w:afterAutospacing="1"/>
        <w:rPr>
          <w:rFonts w:ascii="Helvetica" w:eastAsia="Times New Roman" w:hAnsi="Helvetica" w:cs="Times New Roman"/>
          <w:color w:val="000000"/>
        </w:rPr>
      </w:pPr>
      <w:r w:rsidRPr="009C0936">
        <w:rPr>
          <w:rFonts w:ascii="Helvetica" w:eastAsia="Times New Roman" w:hAnsi="Helvetica" w:cs="Times New Roman"/>
          <w:color w:val="000000"/>
        </w:rPr>
        <w:t>Patent Search</w:t>
      </w:r>
    </w:p>
    <w:p w14:paraId="746168AA" w14:textId="77777777" w:rsidR="009C0936" w:rsidRPr="009C0936" w:rsidRDefault="009C0936" w:rsidP="009C0936">
      <w:pPr>
        <w:numPr>
          <w:ilvl w:val="0"/>
          <w:numId w:val="2"/>
        </w:numPr>
        <w:spacing w:before="100" w:beforeAutospacing="1" w:after="100" w:afterAutospacing="1"/>
        <w:rPr>
          <w:rFonts w:ascii="Helvetica" w:eastAsia="Times New Roman" w:hAnsi="Helvetica" w:cs="Times New Roman"/>
          <w:color w:val="000000"/>
        </w:rPr>
      </w:pPr>
      <w:r w:rsidRPr="009C0936">
        <w:rPr>
          <w:rFonts w:ascii="Helvetica" w:eastAsia="Times New Roman" w:hAnsi="Helvetica" w:cs="Times New Roman"/>
          <w:color w:val="000000"/>
        </w:rPr>
        <w:t>Applying for a Patent</w:t>
      </w:r>
    </w:p>
    <w:p w14:paraId="57F93479" w14:textId="77777777" w:rsidR="009C0936" w:rsidRPr="009C0936" w:rsidRDefault="009C0936" w:rsidP="009C0936">
      <w:pPr>
        <w:numPr>
          <w:ilvl w:val="0"/>
          <w:numId w:val="2"/>
        </w:numPr>
        <w:spacing w:before="100" w:beforeAutospacing="1" w:after="100" w:afterAutospacing="1"/>
        <w:rPr>
          <w:rFonts w:ascii="Helvetica" w:eastAsia="Times New Roman" w:hAnsi="Helvetica" w:cs="Times New Roman"/>
          <w:color w:val="000000"/>
        </w:rPr>
      </w:pPr>
      <w:r w:rsidRPr="009C0936">
        <w:rPr>
          <w:rFonts w:ascii="Helvetica" w:eastAsia="Times New Roman" w:hAnsi="Helvetica" w:cs="Times New Roman"/>
          <w:color w:val="000000"/>
        </w:rPr>
        <w:t>Licensing</w:t>
      </w:r>
    </w:p>
    <w:p w14:paraId="0E5EEEEF" w14:textId="77777777" w:rsidR="009C0936" w:rsidRPr="009C0936" w:rsidRDefault="009C0936" w:rsidP="009C0936">
      <w:pPr>
        <w:numPr>
          <w:ilvl w:val="0"/>
          <w:numId w:val="2"/>
        </w:numPr>
        <w:spacing w:before="100" w:beforeAutospacing="1" w:after="100" w:afterAutospacing="1"/>
        <w:rPr>
          <w:rFonts w:ascii="Helvetica" w:eastAsia="Times New Roman" w:hAnsi="Helvetica" w:cs="Times New Roman"/>
          <w:color w:val="000000"/>
        </w:rPr>
      </w:pPr>
      <w:r w:rsidRPr="009C0936">
        <w:rPr>
          <w:rFonts w:ascii="Helvetica" w:eastAsia="Times New Roman" w:hAnsi="Helvetica" w:cs="Times New Roman"/>
          <w:color w:val="000000"/>
        </w:rPr>
        <w:t>Patent Prosecution</w:t>
      </w:r>
    </w:p>
    <w:p w14:paraId="6B010CA8" w14:textId="77777777" w:rsidR="009C0936" w:rsidRPr="009C0936" w:rsidRDefault="009C0936" w:rsidP="009C0936">
      <w:pPr>
        <w:numPr>
          <w:ilvl w:val="0"/>
          <w:numId w:val="2"/>
        </w:numPr>
        <w:spacing w:before="100" w:beforeAutospacing="1" w:after="100" w:afterAutospacing="1"/>
        <w:rPr>
          <w:rFonts w:ascii="Helvetica" w:eastAsia="Times New Roman" w:hAnsi="Helvetica" w:cs="Times New Roman"/>
          <w:color w:val="000000"/>
        </w:rPr>
      </w:pPr>
      <w:r w:rsidRPr="009C0936">
        <w:rPr>
          <w:rFonts w:ascii="Helvetica" w:eastAsia="Times New Roman" w:hAnsi="Helvetica" w:cs="Times New Roman"/>
          <w:color w:val="000000"/>
        </w:rPr>
        <w:t>Patent Appeals</w:t>
      </w:r>
    </w:p>
    <w:p w14:paraId="224F6DF6" w14:textId="77777777" w:rsidR="009C0936" w:rsidRPr="009C0936" w:rsidRDefault="009C0936" w:rsidP="009C0936">
      <w:pPr>
        <w:numPr>
          <w:ilvl w:val="0"/>
          <w:numId w:val="2"/>
        </w:numPr>
        <w:spacing w:before="100" w:beforeAutospacing="1" w:after="100" w:afterAutospacing="1"/>
        <w:rPr>
          <w:rFonts w:ascii="Helvetica" w:eastAsia="Times New Roman" w:hAnsi="Helvetica" w:cs="Times New Roman"/>
          <w:color w:val="000000"/>
        </w:rPr>
      </w:pPr>
      <w:r w:rsidRPr="009C0936">
        <w:rPr>
          <w:rFonts w:ascii="Helvetica" w:eastAsia="Times New Roman" w:hAnsi="Helvetica" w:cs="Times New Roman"/>
          <w:color w:val="000000"/>
        </w:rPr>
        <w:t>Infringement</w:t>
      </w:r>
    </w:p>
    <w:p w14:paraId="5C3A439E" w14:textId="77777777" w:rsidR="009C0936" w:rsidRPr="009C0936" w:rsidRDefault="009C0936" w:rsidP="009C0936">
      <w:pPr>
        <w:numPr>
          <w:ilvl w:val="0"/>
          <w:numId w:val="2"/>
        </w:numPr>
        <w:spacing w:before="100" w:beforeAutospacing="1" w:after="100" w:afterAutospacing="1"/>
        <w:rPr>
          <w:rFonts w:ascii="Helvetica" w:eastAsia="Times New Roman" w:hAnsi="Helvetica" w:cs="Times New Roman"/>
          <w:color w:val="000000"/>
        </w:rPr>
      </w:pPr>
      <w:r w:rsidRPr="009C0936">
        <w:rPr>
          <w:rFonts w:ascii="Helvetica" w:eastAsia="Times New Roman" w:hAnsi="Helvetica" w:cs="Times New Roman"/>
          <w:color w:val="000000"/>
        </w:rPr>
        <w:t>Enforcement</w:t>
      </w:r>
    </w:p>
    <w:p w14:paraId="4240E8A7" w14:textId="77777777" w:rsidR="009C0936" w:rsidRPr="009C0936" w:rsidRDefault="009C0936" w:rsidP="009C0936">
      <w:pPr>
        <w:spacing w:before="100" w:beforeAutospacing="1" w:after="100" w:afterAutospacing="1"/>
        <w:rPr>
          <w:rFonts w:ascii="Helvetica" w:hAnsi="Helvetica" w:cs="Times New Roman"/>
          <w:color w:val="000000"/>
        </w:rPr>
      </w:pPr>
      <w:r w:rsidRPr="009C0936">
        <w:rPr>
          <w:rFonts w:ascii="Helvetica" w:hAnsi="Helvetica" w:cs="Times New Roman"/>
          <w:color w:val="000000"/>
        </w:rPr>
        <w:t>There are three types of patents: utility patents, design patents, and plant patents. The most frequently sought-after type of patent is the utility patent, which protects new, useful processes, machines, manufactures, compositions, or improvements. A design patent can be granted to someone who invents a new design for a manufactured item. A plant patent can be granted to anybody who invents or discovers and asexually reproduces a new kind of plant. </w:t>
      </w:r>
    </w:p>
    <w:p w14:paraId="4F2A29DB" w14:textId="77777777" w:rsidR="009C0936" w:rsidRPr="009C0936" w:rsidRDefault="009C0936" w:rsidP="009C0936">
      <w:pPr>
        <w:spacing w:before="100" w:beforeAutospacing="1" w:after="100" w:afterAutospacing="1"/>
        <w:outlineLvl w:val="1"/>
        <w:rPr>
          <w:rFonts w:ascii="Helvetica" w:eastAsia="Times New Roman" w:hAnsi="Helvetica" w:cs="Times New Roman"/>
          <w:b/>
          <w:bCs/>
          <w:color w:val="1A1A1A"/>
          <w:sz w:val="36"/>
          <w:szCs w:val="36"/>
        </w:rPr>
      </w:pPr>
      <w:r w:rsidRPr="009C0936">
        <w:rPr>
          <w:rFonts w:ascii="Helvetica" w:eastAsia="Times New Roman" w:hAnsi="Helvetica" w:cs="Times New Roman"/>
          <w:b/>
          <w:bCs/>
          <w:color w:val="1A1A1A"/>
          <w:sz w:val="36"/>
          <w:szCs w:val="36"/>
        </w:rPr>
        <w:t>How to Obtain a Patent </w:t>
      </w:r>
    </w:p>
    <w:p w14:paraId="1F949293" w14:textId="77777777" w:rsidR="009C0936" w:rsidRPr="009C0936" w:rsidRDefault="009C0936" w:rsidP="009C0936">
      <w:pPr>
        <w:spacing w:before="72" w:after="100" w:afterAutospacing="1"/>
        <w:rPr>
          <w:rFonts w:ascii="Helvetica" w:hAnsi="Helvetica" w:cs="Times New Roman"/>
          <w:color w:val="000000"/>
        </w:rPr>
      </w:pPr>
      <w:r w:rsidRPr="009C0936">
        <w:rPr>
          <w:rFonts w:ascii="Helvetica" w:hAnsi="Helvetica" w:cs="Times New Roman"/>
          <w:color w:val="000000"/>
        </w:rPr>
        <w:t>Those who want to obtain a patent submit applications to the USPTO, which reviews applications to determine whether a particular invention is patentable. Under Section 101 of the U.S. Patent Act, an invention may be patentable if it is statutory, new, useful, and nonobvious. Certain items that have been deemed to be not statutory are data structures, nonfunctional descriptive material like literature or music, and electromagnetic signals. The patent application must adequately describe the invention, and the inventor must claim it in clear and definite terms. </w:t>
      </w:r>
    </w:p>
    <w:p w14:paraId="21C7C6FA" w14:textId="77777777" w:rsidR="009C0936" w:rsidRPr="009C0936" w:rsidRDefault="009C0936" w:rsidP="009C0936">
      <w:pPr>
        <w:spacing w:before="100" w:beforeAutospacing="1" w:after="100" w:afterAutospacing="1"/>
        <w:rPr>
          <w:rFonts w:ascii="Helvetica" w:hAnsi="Helvetica" w:cs="Times New Roman"/>
          <w:color w:val="000000"/>
        </w:rPr>
      </w:pPr>
      <w:r w:rsidRPr="009C0936">
        <w:rPr>
          <w:rFonts w:ascii="Helvetica" w:hAnsi="Helvetica" w:cs="Times New Roman"/>
          <w:color w:val="000000"/>
        </w:rPr>
        <w:t>Whether an invention is novel requires a search for prior art, which is the body of knowledge involving similar and earlier products or processes, and an analysis of whether the public knew of the invention before the invention was invented, whether it was described in a publication more than a year before the filing date, and whether it was used publicly or sold to the public more than a year before the filing date. In general, there is just a one-year period after disclosing the invention to someone without a confidentiality agreement during which “novelty” will be found. It is important to be diligent about filing a patent application. </w:t>
      </w:r>
    </w:p>
    <w:p w14:paraId="082939CB" w14:textId="77777777" w:rsidR="009C0936" w:rsidRPr="009C0936" w:rsidRDefault="009C0936" w:rsidP="009C0936">
      <w:pPr>
        <w:spacing w:before="100" w:beforeAutospacing="1" w:after="100" w:afterAutospacing="1"/>
        <w:rPr>
          <w:rFonts w:ascii="Helvetica" w:hAnsi="Helvetica" w:cs="Times New Roman"/>
          <w:color w:val="000000"/>
        </w:rPr>
      </w:pPr>
      <w:r w:rsidRPr="009C0936">
        <w:rPr>
          <w:rFonts w:ascii="Helvetica" w:hAnsi="Helvetica" w:cs="Times New Roman"/>
          <w:color w:val="000000"/>
        </w:rPr>
        <w:t>Usefulness means not only that there is a useful purpose to the invention, but also that the invention is operable. A composition that does not operate to serve its purpose will not meet this requirement. </w:t>
      </w:r>
    </w:p>
    <w:p w14:paraId="309AD379" w14:textId="77777777" w:rsidR="009C0936" w:rsidRPr="009C0936" w:rsidRDefault="009C0936" w:rsidP="009C0936">
      <w:pPr>
        <w:spacing w:before="100" w:beforeAutospacing="1" w:after="100" w:afterAutospacing="1"/>
        <w:rPr>
          <w:rFonts w:ascii="Helvetica" w:hAnsi="Helvetica" w:cs="Times New Roman"/>
          <w:color w:val="000000"/>
        </w:rPr>
      </w:pPr>
      <w:r w:rsidRPr="009C0936">
        <w:rPr>
          <w:rFonts w:ascii="Helvetica" w:hAnsi="Helvetica" w:cs="Times New Roman"/>
          <w:color w:val="000000"/>
        </w:rPr>
        <w:t>An invention must be not only novel, but must also be a nonobvious improvement over prior art. The invention will be compared to the prior art in order to figure out whether a person who had ordinary skill with the technology used in the invention would have found it to be obvious. </w:t>
      </w:r>
    </w:p>
    <w:p w14:paraId="3EAFA1AC" w14:textId="77777777" w:rsidR="009C0936" w:rsidRPr="009C0936" w:rsidRDefault="009C0936" w:rsidP="009C0936">
      <w:pPr>
        <w:spacing w:before="100" w:beforeAutospacing="1" w:after="100" w:afterAutospacing="1"/>
        <w:rPr>
          <w:rFonts w:ascii="Helvetica" w:hAnsi="Helvetica" w:cs="Times New Roman"/>
          <w:color w:val="000000"/>
        </w:rPr>
      </w:pPr>
      <w:r w:rsidRPr="009C0936">
        <w:rPr>
          <w:rFonts w:ascii="Helvetica" w:hAnsi="Helvetica" w:cs="Times New Roman"/>
          <w:color w:val="000000"/>
        </w:rPr>
        <w:t>A patent office examiner must review previous patents to determine which patents are similar to the invention that is the subject of the patent application. The examiner will look at whether the features of the invention can be found in a single patent to determine novelty, and in two prior patents to determine nonobviousness. In general, simply substituting one material for another in an invention or changing its size or appearance will not be sufficient to obtain a patent.</w:t>
      </w:r>
    </w:p>
    <w:p w14:paraId="72DA1FB8" w14:textId="77777777" w:rsidR="00F2523B" w:rsidRDefault="00F2523B"/>
    <w:p w14:paraId="34FFC6B0" w14:textId="77777777" w:rsidR="009C0936" w:rsidRDefault="009C0936"/>
    <w:p w14:paraId="537616B1" w14:textId="77777777" w:rsidR="009C0936" w:rsidRDefault="009C0936" w:rsidP="009C0936">
      <w:pPr>
        <w:pStyle w:val="1"/>
        <w:spacing w:before="150" w:beforeAutospacing="0" w:after="180" w:afterAutospacing="0"/>
        <w:rPr>
          <w:rFonts w:ascii="Helvetica" w:eastAsia="Times New Roman" w:hAnsi="Helvetica" w:cs="Times New Roman"/>
          <w:color w:val="1A1A1A"/>
        </w:rPr>
      </w:pPr>
      <w:r>
        <w:rPr>
          <w:rFonts w:ascii="Helvetica" w:eastAsia="Times New Roman" w:hAnsi="Helvetica" w:cs="Times New Roman"/>
          <w:color w:val="1A1A1A"/>
        </w:rPr>
        <w:t>Applying for a Patent</w:t>
      </w:r>
    </w:p>
    <w:p w14:paraId="74516C73" w14:textId="77777777" w:rsidR="009C0936" w:rsidRDefault="009C0936" w:rsidP="009C0936">
      <w:pPr>
        <w:pStyle w:val="a5"/>
        <w:rPr>
          <w:rFonts w:ascii="Helvetica" w:hAnsi="Helvetica"/>
          <w:color w:val="000000"/>
          <w:sz w:val="24"/>
          <w:szCs w:val="24"/>
        </w:rPr>
      </w:pPr>
      <w:r>
        <w:rPr>
          <w:rFonts w:ascii="Helvetica" w:hAnsi="Helvetica"/>
          <w:color w:val="000000"/>
          <w:sz w:val="24"/>
          <w:szCs w:val="24"/>
        </w:rPr>
        <w:t>In order to obtain a patent on an invention, you will have to file an application with the United States Patent and Trademark Office (USPTO). The process by which you obtain the patent is known as patent prosecution. Your application will include a specification, a summary of the invention with drawings when appropriate, one or more claims listed at the end of the specification, an inventor’s declaration that he or she was the first to invent the subject matter in the specification, and filing fees. Two aspects of patent prosecution to keep in mind are provisional patent applications and patentability requirements.</w:t>
      </w:r>
      <w:r>
        <w:rPr>
          <w:rStyle w:val="apple-converted-space"/>
          <w:rFonts w:ascii="Helvetica" w:hAnsi="Helvetica"/>
          <w:color w:val="000000"/>
          <w:sz w:val="24"/>
          <w:szCs w:val="24"/>
        </w:rPr>
        <w:t> </w:t>
      </w:r>
    </w:p>
    <w:p w14:paraId="72BA640C" w14:textId="77777777" w:rsidR="009C0936" w:rsidRDefault="009C0936" w:rsidP="009C0936">
      <w:pPr>
        <w:pStyle w:val="a5"/>
        <w:rPr>
          <w:rFonts w:ascii="Helvetica" w:hAnsi="Helvetica"/>
          <w:color w:val="000000"/>
          <w:sz w:val="24"/>
          <w:szCs w:val="24"/>
        </w:rPr>
      </w:pPr>
      <w:r>
        <w:rPr>
          <w:rFonts w:ascii="Helvetica" w:hAnsi="Helvetica"/>
          <w:color w:val="000000"/>
          <w:sz w:val="24"/>
          <w:szCs w:val="24"/>
        </w:rPr>
        <w:t>The patent prosecution process can be expensive, so it is important to determine whether you are likely to be able to get a patent. Part of this determination is reviewing any prior art and the body of knowledge related to your invention, including any prior similar inventions.</w:t>
      </w:r>
      <w:r>
        <w:rPr>
          <w:rStyle w:val="apple-converted-space"/>
          <w:rFonts w:ascii="Helvetica" w:hAnsi="Helvetica"/>
          <w:color w:val="000000"/>
          <w:sz w:val="24"/>
          <w:szCs w:val="24"/>
        </w:rPr>
        <w:t> </w:t>
      </w:r>
    </w:p>
    <w:p w14:paraId="739D0C54" w14:textId="77777777" w:rsidR="009C0936" w:rsidRDefault="009C0936" w:rsidP="009C0936">
      <w:pPr>
        <w:pStyle w:val="a5"/>
        <w:rPr>
          <w:rFonts w:ascii="Helvetica" w:hAnsi="Helvetica"/>
          <w:color w:val="000000"/>
          <w:sz w:val="24"/>
          <w:szCs w:val="24"/>
        </w:rPr>
      </w:pPr>
      <w:r>
        <w:rPr>
          <w:rFonts w:ascii="Helvetica" w:hAnsi="Helvetica"/>
          <w:color w:val="000000"/>
          <w:sz w:val="24"/>
          <w:szCs w:val="24"/>
        </w:rPr>
        <w:t>Before filling out a patent application, you will need to conduct a preliminary patent search and probably retain an attorney or agent to conduct a more comprehensive patent search. The patent application itself must be accurate and very well-written, so that you can receive the best possible protection for your invention.</w:t>
      </w:r>
      <w:r>
        <w:rPr>
          <w:rStyle w:val="apple-converted-space"/>
          <w:rFonts w:ascii="Helvetica" w:hAnsi="Helvetica"/>
          <w:color w:val="000000"/>
          <w:sz w:val="24"/>
          <w:szCs w:val="24"/>
        </w:rPr>
        <w:t> </w:t>
      </w:r>
    </w:p>
    <w:p w14:paraId="6AEEE8FA" w14:textId="77777777" w:rsidR="009C0936" w:rsidRDefault="009C0936" w:rsidP="009C0936">
      <w:pPr>
        <w:pStyle w:val="2"/>
        <w:rPr>
          <w:rFonts w:ascii="Helvetica" w:eastAsia="Times New Roman" w:hAnsi="Helvetica" w:cs="Times New Roman"/>
          <w:color w:val="1A1A1A"/>
        </w:rPr>
      </w:pPr>
      <w:r>
        <w:rPr>
          <w:rFonts w:ascii="Helvetica" w:eastAsia="Times New Roman" w:hAnsi="Helvetica" w:cs="Times New Roman"/>
          <w:color w:val="1A1A1A"/>
        </w:rPr>
        <w:t>Types of Patent Applications</w:t>
      </w:r>
      <w:r>
        <w:rPr>
          <w:rStyle w:val="apple-converted-space"/>
          <w:rFonts w:ascii="Helvetica" w:eastAsia="Times New Roman" w:hAnsi="Helvetica" w:cs="Times New Roman"/>
          <w:color w:val="1A1A1A"/>
        </w:rPr>
        <w:t> </w:t>
      </w:r>
    </w:p>
    <w:p w14:paraId="6A6C9F67" w14:textId="77777777" w:rsidR="009C0936" w:rsidRDefault="009C0936" w:rsidP="009C0936">
      <w:pPr>
        <w:pStyle w:val="a5"/>
        <w:spacing w:before="72" w:beforeAutospacing="0"/>
        <w:rPr>
          <w:rFonts w:ascii="Helvetica" w:hAnsi="Helvetica"/>
          <w:color w:val="000000"/>
          <w:sz w:val="24"/>
          <w:szCs w:val="24"/>
        </w:rPr>
      </w:pPr>
      <w:r>
        <w:rPr>
          <w:rFonts w:ascii="Helvetica" w:hAnsi="Helvetica"/>
          <w:color w:val="000000"/>
          <w:sz w:val="24"/>
          <w:szCs w:val="24"/>
        </w:rPr>
        <w:t>There are two types of patent applications: provisional and non-provisional. Provisional applications give United States applicants 12 extra months to put them on equal footing with foreign applicants who file their patent applications in a foreign country first, before filing in the United States. Provisional patents are cheaper than non-provisional patents, allow “patent pending” status, and do not require you to write your claim.</w:t>
      </w:r>
      <w:r>
        <w:rPr>
          <w:rStyle w:val="apple-converted-space"/>
          <w:rFonts w:ascii="Helvetica" w:hAnsi="Helvetica"/>
          <w:color w:val="000000"/>
          <w:sz w:val="24"/>
          <w:szCs w:val="24"/>
        </w:rPr>
        <w:t> </w:t>
      </w:r>
    </w:p>
    <w:p w14:paraId="642C1180" w14:textId="77777777" w:rsidR="009C0936" w:rsidRDefault="009C0936" w:rsidP="009C0936">
      <w:pPr>
        <w:pStyle w:val="a5"/>
        <w:rPr>
          <w:rFonts w:ascii="Helvetica" w:hAnsi="Helvetica"/>
          <w:color w:val="000000"/>
          <w:sz w:val="24"/>
          <w:szCs w:val="24"/>
        </w:rPr>
      </w:pPr>
      <w:r>
        <w:rPr>
          <w:rFonts w:ascii="Helvetica" w:hAnsi="Helvetica"/>
          <w:color w:val="000000"/>
          <w:sz w:val="24"/>
          <w:szCs w:val="24"/>
        </w:rPr>
        <w:t>A non-provisional utility patent application is very difficult to fill out without the help of an attorney. If there is more than one inventor, all the inventors must be listed.</w:t>
      </w:r>
      <w:r>
        <w:rPr>
          <w:rStyle w:val="apple-converted-space"/>
          <w:rFonts w:ascii="Helvetica" w:hAnsi="Helvetica"/>
          <w:b/>
          <w:bCs/>
          <w:color w:val="000000"/>
          <w:sz w:val="24"/>
          <w:szCs w:val="24"/>
        </w:rPr>
        <w:t> </w:t>
      </w:r>
      <w:r>
        <w:rPr>
          <w:rFonts w:ascii="Helvetica" w:hAnsi="Helvetica"/>
          <w:color w:val="000000"/>
          <w:sz w:val="24"/>
          <w:szCs w:val="24"/>
        </w:rPr>
        <w:t>For a utility patent, the application has to include a written document with a specification including a description and claims, an oath by the inventor, drawings if drawings are necessary, and a filing fee.</w:t>
      </w:r>
    </w:p>
    <w:p w14:paraId="09A84899" w14:textId="77777777" w:rsidR="009C0936" w:rsidRDefault="009C0936" w:rsidP="009C0936">
      <w:pPr>
        <w:pStyle w:val="2"/>
        <w:rPr>
          <w:rFonts w:ascii="Helvetica" w:eastAsia="Times New Roman" w:hAnsi="Helvetica" w:cs="Times New Roman"/>
          <w:color w:val="1A1A1A"/>
        </w:rPr>
      </w:pPr>
      <w:r>
        <w:rPr>
          <w:rFonts w:ascii="Helvetica" w:eastAsia="Times New Roman" w:hAnsi="Helvetica" w:cs="Times New Roman"/>
          <w:color w:val="1A1A1A"/>
        </w:rPr>
        <w:t>What is the Most Important Part of the Application?</w:t>
      </w:r>
      <w:r>
        <w:rPr>
          <w:rStyle w:val="apple-converted-space"/>
          <w:rFonts w:ascii="Helvetica" w:eastAsia="Times New Roman" w:hAnsi="Helvetica" w:cs="Times New Roman"/>
          <w:color w:val="1A1A1A"/>
        </w:rPr>
        <w:t> </w:t>
      </w:r>
    </w:p>
    <w:p w14:paraId="17F5DB0B" w14:textId="77777777" w:rsidR="009C0936" w:rsidRDefault="009C0936" w:rsidP="009C0936">
      <w:pPr>
        <w:pStyle w:val="a5"/>
        <w:spacing w:before="72" w:beforeAutospacing="0"/>
        <w:rPr>
          <w:rFonts w:ascii="Helvetica" w:hAnsi="Helvetica"/>
          <w:color w:val="000000"/>
          <w:sz w:val="24"/>
          <w:szCs w:val="24"/>
        </w:rPr>
      </w:pPr>
      <w:r>
        <w:rPr>
          <w:rFonts w:ascii="Helvetica" w:hAnsi="Helvetica"/>
          <w:color w:val="000000"/>
          <w:sz w:val="24"/>
          <w:szCs w:val="24"/>
        </w:rPr>
        <w:t>The description and claims are a crucial aspect of your application. They must show the patent examiner that your invention has a patentable subject matter and is novel, socially and beneficially useful, nonobvious, and reduced to practice. Your claim will have to show that your invention has value in the real world and that it is more than an idea or starting point for further research. Your claim will either explain the purpose of the invention or show how it can be used. Somebody with ordinary skill in the art from which your patent arises should be able to understand why your claim is useful. You written description should explain the significant of different features of the invention and explain how it relates to the prior art.</w:t>
      </w:r>
      <w:r>
        <w:rPr>
          <w:rStyle w:val="apple-converted-space"/>
          <w:rFonts w:ascii="Helvetica" w:hAnsi="Helvetica"/>
          <w:color w:val="000000"/>
          <w:sz w:val="24"/>
          <w:szCs w:val="24"/>
        </w:rPr>
        <w:t> </w:t>
      </w:r>
    </w:p>
    <w:p w14:paraId="4DE0F715" w14:textId="77777777" w:rsidR="009C0936" w:rsidRDefault="009C0936" w:rsidP="009C0936">
      <w:pPr>
        <w:pStyle w:val="a5"/>
        <w:rPr>
          <w:rFonts w:ascii="Helvetica" w:hAnsi="Helvetica"/>
          <w:color w:val="000000"/>
          <w:sz w:val="24"/>
          <w:szCs w:val="24"/>
        </w:rPr>
      </w:pPr>
      <w:r>
        <w:rPr>
          <w:rFonts w:ascii="Helvetica" w:hAnsi="Helvetica"/>
          <w:color w:val="000000"/>
          <w:sz w:val="24"/>
          <w:szCs w:val="24"/>
        </w:rPr>
        <w:t>Your claims will also need to define the property rights that you want for your patent. The claims must set limitations that restrict and define the scope of the protection, including the scope of the subject matter. If the invention is a process, the claim limitations will define the steps to be performed for the process. If the invention is a product, such as a machine, manufactured item, or composition, the claim limitations will define physical structures or materials.</w:t>
      </w:r>
      <w:r>
        <w:rPr>
          <w:rStyle w:val="apple-converted-space"/>
          <w:rFonts w:ascii="Helvetica" w:hAnsi="Helvetica"/>
          <w:color w:val="000000"/>
          <w:sz w:val="24"/>
          <w:szCs w:val="24"/>
        </w:rPr>
        <w:t> </w:t>
      </w:r>
    </w:p>
    <w:p w14:paraId="4A73C269" w14:textId="77777777" w:rsidR="009C0936" w:rsidRDefault="009C0936" w:rsidP="009C0936">
      <w:pPr>
        <w:pStyle w:val="a5"/>
        <w:rPr>
          <w:rFonts w:ascii="Helvetica" w:hAnsi="Helvetica"/>
          <w:color w:val="000000"/>
          <w:sz w:val="24"/>
          <w:szCs w:val="24"/>
        </w:rPr>
      </w:pPr>
      <w:r>
        <w:rPr>
          <w:rFonts w:ascii="Helvetica" w:hAnsi="Helvetica"/>
          <w:color w:val="000000"/>
          <w:sz w:val="24"/>
          <w:szCs w:val="24"/>
        </w:rPr>
        <w:t>Once you have completed the patent application, you will need to submit it to the USPTO and pay a fee. After obtaining an understanding of what the applicant invented, the examiner will conduct a search of the prior art and determine whether the invention as claimed is in compliance with the statutory requirements. It can take up to three years for a patent application to be granted. It is not uncommon for the examiner to ask an applicant to amend the claims, or for an applicant to have to appeal a rejection.</w:t>
      </w:r>
    </w:p>
    <w:p w14:paraId="55F6118E" w14:textId="77777777" w:rsidR="009C0936" w:rsidRDefault="009C0936"/>
    <w:p w14:paraId="5C0C6580" w14:textId="77777777" w:rsidR="009C0936" w:rsidRDefault="009C0936"/>
    <w:p w14:paraId="629ED56F" w14:textId="77777777" w:rsidR="009C0936" w:rsidRDefault="009C0936" w:rsidP="009C0936">
      <w:pPr>
        <w:pStyle w:val="1"/>
        <w:spacing w:before="150" w:beforeAutospacing="0" w:after="180" w:afterAutospacing="0"/>
        <w:rPr>
          <w:rFonts w:ascii="Helvetica" w:eastAsia="Times New Roman" w:hAnsi="Helvetica" w:cs="Times New Roman"/>
          <w:color w:val="1A1A1A"/>
        </w:rPr>
      </w:pPr>
      <w:r>
        <w:rPr>
          <w:rFonts w:ascii="Helvetica" w:eastAsia="Times New Roman" w:hAnsi="Helvetica" w:cs="Times New Roman"/>
          <w:color w:val="1A1A1A"/>
        </w:rPr>
        <w:t>Patentability Requirements</w:t>
      </w:r>
    </w:p>
    <w:p w14:paraId="026EFFC9" w14:textId="77777777" w:rsidR="009C0936" w:rsidRDefault="009C0936" w:rsidP="009C0936">
      <w:pPr>
        <w:pStyle w:val="a5"/>
        <w:rPr>
          <w:rFonts w:ascii="Helvetica" w:hAnsi="Helvetica"/>
          <w:color w:val="000000"/>
          <w:sz w:val="24"/>
          <w:szCs w:val="24"/>
        </w:rPr>
      </w:pPr>
      <w:r>
        <w:rPr>
          <w:rFonts w:ascii="Helvetica" w:hAnsi="Helvetica"/>
          <w:color w:val="000000"/>
          <w:sz w:val="24"/>
          <w:szCs w:val="24"/>
        </w:rPr>
        <w:t>The U.S. Patent Act has one of the broadest standards for what is patentable of all countries. When you are filing a non-provisional or provisional patent application, you will need to bear in mind the requirements of patentability. To be patentable, the invention must be statutory, novel, useful, and nonobvious. Certain requirements, such as novelty and non-obviousness, will require you to conduct a preliminary patent search and retain an attorney or agent to search comprehensively.</w:t>
      </w:r>
      <w:r>
        <w:rPr>
          <w:rStyle w:val="apple-converted-space"/>
          <w:rFonts w:ascii="Helvetica" w:hAnsi="Helvetica"/>
          <w:color w:val="000000"/>
          <w:sz w:val="24"/>
          <w:szCs w:val="24"/>
        </w:rPr>
        <w:t> </w:t>
      </w:r>
    </w:p>
    <w:p w14:paraId="77576A2E" w14:textId="77777777" w:rsidR="009C0936" w:rsidRDefault="009C0936" w:rsidP="009C0936">
      <w:pPr>
        <w:pStyle w:val="2"/>
        <w:rPr>
          <w:rFonts w:ascii="Helvetica" w:eastAsia="Times New Roman" w:hAnsi="Helvetica" w:cs="Times New Roman"/>
          <w:color w:val="1A1A1A"/>
        </w:rPr>
      </w:pPr>
      <w:r>
        <w:rPr>
          <w:rFonts w:ascii="Helvetica" w:eastAsia="Times New Roman" w:hAnsi="Helvetica" w:cs="Times New Roman"/>
          <w:color w:val="1A1A1A"/>
        </w:rPr>
        <w:t>Statutory</w:t>
      </w:r>
      <w:r>
        <w:rPr>
          <w:rStyle w:val="apple-converted-space"/>
          <w:rFonts w:ascii="Helvetica" w:eastAsia="Times New Roman" w:hAnsi="Helvetica" w:cs="Times New Roman"/>
          <w:color w:val="1A1A1A"/>
        </w:rPr>
        <w:t> </w:t>
      </w:r>
    </w:p>
    <w:p w14:paraId="6F914E56" w14:textId="77777777" w:rsidR="009C0936" w:rsidRDefault="009C0936" w:rsidP="009C0936">
      <w:pPr>
        <w:pStyle w:val="a5"/>
        <w:spacing w:before="72" w:beforeAutospacing="0"/>
        <w:rPr>
          <w:rFonts w:ascii="Helvetica" w:hAnsi="Helvetica"/>
          <w:color w:val="000000"/>
          <w:sz w:val="24"/>
          <w:szCs w:val="24"/>
        </w:rPr>
      </w:pPr>
      <w:r>
        <w:rPr>
          <w:rFonts w:ascii="Helvetica" w:hAnsi="Helvetica"/>
          <w:color w:val="000000"/>
          <w:sz w:val="24"/>
          <w:szCs w:val="24"/>
        </w:rPr>
        <w:t>“Statutory” simply refers to the question of whether the invention involves subject matter that can be patented. Among the subject matter that can be patented are processes, machines, manufactured articles, and compositions of matter.</w:t>
      </w:r>
      <w:r>
        <w:rPr>
          <w:rStyle w:val="apple-converted-space"/>
          <w:rFonts w:ascii="Helvetica" w:hAnsi="Helvetica"/>
          <w:color w:val="000000"/>
          <w:sz w:val="24"/>
          <w:szCs w:val="24"/>
        </w:rPr>
        <w:t> </w:t>
      </w:r>
    </w:p>
    <w:p w14:paraId="3477321A" w14:textId="77777777" w:rsidR="009C0936" w:rsidRDefault="009C0936" w:rsidP="009C0936">
      <w:pPr>
        <w:pStyle w:val="a5"/>
        <w:rPr>
          <w:rFonts w:ascii="Helvetica" w:hAnsi="Helvetica"/>
          <w:color w:val="000000"/>
          <w:sz w:val="24"/>
          <w:szCs w:val="24"/>
        </w:rPr>
      </w:pPr>
      <w:r>
        <w:rPr>
          <w:rFonts w:ascii="Helvetica" w:hAnsi="Helvetica"/>
          <w:color w:val="000000"/>
          <w:sz w:val="24"/>
          <w:szCs w:val="24"/>
        </w:rPr>
        <w:t>Certain inventions are not patentable under the Patent Act and would not meet the requirement that the invention be “statutory.” Examples of clearly non-statutory inventions are data structures, nonfunctional descriptive material like books or music, electromagnetic signals, laws of nature, and other abstract ideas.</w:t>
      </w:r>
      <w:r>
        <w:rPr>
          <w:rStyle w:val="apple-converted-space"/>
          <w:rFonts w:ascii="Helvetica" w:hAnsi="Helvetica"/>
          <w:color w:val="000000"/>
          <w:sz w:val="24"/>
          <w:szCs w:val="24"/>
        </w:rPr>
        <w:t> </w:t>
      </w:r>
    </w:p>
    <w:p w14:paraId="5BC9E8D5" w14:textId="77777777" w:rsidR="009C0936" w:rsidRDefault="009C0936" w:rsidP="009C0936">
      <w:pPr>
        <w:pStyle w:val="2"/>
        <w:rPr>
          <w:rFonts w:ascii="Helvetica" w:eastAsia="Times New Roman" w:hAnsi="Helvetica" w:cs="Times New Roman"/>
          <w:color w:val="1A1A1A"/>
        </w:rPr>
      </w:pPr>
      <w:r>
        <w:rPr>
          <w:rFonts w:ascii="Helvetica" w:eastAsia="Times New Roman" w:hAnsi="Helvetica" w:cs="Times New Roman"/>
          <w:color w:val="1A1A1A"/>
        </w:rPr>
        <w:t>Novelty</w:t>
      </w:r>
      <w:r>
        <w:rPr>
          <w:rStyle w:val="apple-converted-space"/>
          <w:rFonts w:ascii="Helvetica" w:eastAsia="Times New Roman" w:hAnsi="Helvetica" w:cs="Times New Roman"/>
          <w:color w:val="1A1A1A"/>
        </w:rPr>
        <w:t> </w:t>
      </w:r>
    </w:p>
    <w:p w14:paraId="6BF627F7" w14:textId="77777777" w:rsidR="009C0936" w:rsidRDefault="009C0936" w:rsidP="009C0936">
      <w:pPr>
        <w:pStyle w:val="a5"/>
        <w:spacing w:before="72" w:beforeAutospacing="0"/>
        <w:rPr>
          <w:rFonts w:ascii="Helvetica" w:hAnsi="Helvetica"/>
          <w:color w:val="000000"/>
          <w:sz w:val="24"/>
          <w:szCs w:val="24"/>
        </w:rPr>
      </w:pPr>
      <w:r>
        <w:rPr>
          <w:rFonts w:ascii="Helvetica" w:hAnsi="Helvetica"/>
          <w:color w:val="000000"/>
          <w:sz w:val="24"/>
          <w:szCs w:val="24"/>
        </w:rPr>
        <w:t>Under 35 U.S.C. § 102, in order for an invention to be patentable, it must be new and not the subject of a public disclosure more than a year before your patent application filing date. When has a “public disclosure” been made? This is a complicated analysis. Generally, an invention is not novel if it was known to the public before you invented it, it was described in a publication more than a year before you filed, or it was used or sold publicly more than one year before you file.</w:t>
      </w:r>
      <w:r>
        <w:rPr>
          <w:rStyle w:val="apple-converted-space"/>
          <w:rFonts w:ascii="Helvetica" w:hAnsi="Helvetica"/>
          <w:color w:val="000000"/>
          <w:sz w:val="24"/>
          <w:szCs w:val="24"/>
        </w:rPr>
        <w:t> </w:t>
      </w:r>
    </w:p>
    <w:p w14:paraId="5D6820D8" w14:textId="77777777" w:rsidR="009C0936" w:rsidRDefault="009C0936" w:rsidP="009C0936">
      <w:pPr>
        <w:pStyle w:val="a5"/>
        <w:rPr>
          <w:rFonts w:ascii="Helvetica" w:hAnsi="Helvetica"/>
          <w:color w:val="000000"/>
          <w:sz w:val="24"/>
          <w:szCs w:val="24"/>
        </w:rPr>
      </w:pPr>
      <w:r>
        <w:rPr>
          <w:rFonts w:ascii="Helvetica" w:hAnsi="Helvetica"/>
          <w:color w:val="000000"/>
          <w:sz w:val="24"/>
          <w:szCs w:val="24"/>
        </w:rPr>
        <w:t>This means that there is only a one-year period after the first public disclosure or sale during which a patent application can be filed, and your failure to file within this period can act as a statutory bar to obtaining a patent. The clock can start running even if all you did was explain the invention to your friends.</w:t>
      </w:r>
      <w:r>
        <w:rPr>
          <w:rStyle w:val="apple-converted-space"/>
          <w:rFonts w:ascii="Helvetica" w:hAnsi="Helvetica"/>
          <w:color w:val="000000"/>
          <w:sz w:val="24"/>
          <w:szCs w:val="24"/>
        </w:rPr>
        <w:t> </w:t>
      </w:r>
    </w:p>
    <w:p w14:paraId="7EC0F0E1" w14:textId="77777777" w:rsidR="009C0936" w:rsidRDefault="009C0936" w:rsidP="009C0936">
      <w:pPr>
        <w:pStyle w:val="a5"/>
        <w:rPr>
          <w:rFonts w:ascii="Helvetica" w:hAnsi="Helvetica"/>
          <w:color w:val="000000"/>
          <w:sz w:val="24"/>
          <w:szCs w:val="24"/>
        </w:rPr>
      </w:pPr>
      <w:r>
        <w:rPr>
          <w:rFonts w:ascii="Helvetica" w:hAnsi="Helvetica"/>
          <w:color w:val="000000"/>
          <w:sz w:val="24"/>
          <w:szCs w:val="24"/>
        </w:rPr>
        <w:t>A patent examiner will examine the prior art and look at all previous patents for the same or highly similar inventions. When all the features of your invention are found in a single earlier patent, the patent will be rejected for lacking novelty. In order to make sure an invention is novel, inventors should conduct a patent search before filing. The purpose of this requirement is to stop prior art from being patented again.</w:t>
      </w:r>
      <w:r>
        <w:rPr>
          <w:rStyle w:val="apple-converted-space"/>
          <w:rFonts w:ascii="Helvetica" w:hAnsi="Helvetica"/>
          <w:color w:val="000000"/>
          <w:sz w:val="24"/>
          <w:szCs w:val="24"/>
        </w:rPr>
        <w:t> </w:t>
      </w:r>
    </w:p>
    <w:p w14:paraId="4AE5F5F4" w14:textId="77777777" w:rsidR="009C0936" w:rsidRDefault="009C0936" w:rsidP="009C0936">
      <w:pPr>
        <w:pStyle w:val="2"/>
        <w:rPr>
          <w:rFonts w:ascii="Helvetica" w:eastAsia="Times New Roman" w:hAnsi="Helvetica" w:cs="Times New Roman"/>
          <w:color w:val="1A1A1A"/>
        </w:rPr>
      </w:pPr>
      <w:r>
        <w:rPr>
          <w:rFonts w:ascii="Helvetica" w:eastAsia="Times New Roman" w:hAnsi="Helvetica" w:cs="Times New Roman"/>
          <w:color w:val="1A1A1A"/>
        </w:rPr>
        <w:t>Usefulness</w:t>
      </w:r>
      <w:r>
        <w:rPr>
          <w:rStyle w:val="apple-converted-space"/>
          <w:rFonts w:ascii="Helvetica" w:eastAsia="Times New Roman" w:hAnsi="Helvetica" w:cs="Times New Roman"/>
          <w:color w:val="1A1A1A"/>
        </w:rPr>
        <w:t> </w:t>
      </w:r>
    </w:p>
    <w:p w14:paraId="73196230" w14:textId="77777777" w:rsidR="009C0936" w:rsidRDefault="009C0936" w:rsidP="009C0936">
      <w:pPr>
        <w:pStyle w:val="a5"/>
        <w:spacing w:before="72" w:beforeAutospacing="0"/>
        <w:rPr>
          <w:rFonts w:ascii="Helvetica" w:hAnsi="Helvetica"/>
          <w:color w:val="000000"/>
          <w:sz w:val="24"/>
          <w:szCs w:val="24"/>
        </w:rPr>
      </w:pPr>
      <w:r>
        <w:rPr>
          <w:rFonts w:ascii="Helvetica" w:hAnsi="Helvetica"/>
          <w:color w:val="000000"/>
          <w:sz w:val="24"/>
          <w:szCs w:val="24"/>
        </w:rPr>
        <w:t>The patent law specifies that the subject matter must be “useful.” This traditionally meant three things: practical utility, operability, and beneficial utility. However, the question of whether something has a beneficial use, something that is considered not immoral or deceptive, has not recently barred applications. Generally, a process, machine, or composition must operate to perform an intended purpose in the real world to meet this requirement.</w:t>
      </w:r>
      <w:r>
        <w:rPr>
          <w:rStyle w:val="apple-converted-space"/>
          <w:rFonts w:ascii="Helvetica" w:hAnsi="Helvetica"/>
          <w:color w:val="000000"/>
          <w:sz w:val="24"/>
          <w:szCs w:val="24"/>
        </w:rPr>
        <w:t> </w:t>
      </w:r>
    </w:p>
    <w:p w14:paraId="2FD8AF65" w14:textId="77777777" w:rsidR="009C0936" w:rsidRDefault="009C0936" w:rsidP="009C0936">
      <w:pPr>
        <w:pStyle w:val="2"/>
        <w:rPr>
          <w:rFonts w:ascii="Helvetica" w:eastAsia="Times New Roman" w:hAnsi="Helvetica" w:cs="Times New Roman"/>
          <w:color w:val="1A1A1A"/>
        </w:rPr>
      </w:pPr>
      <w:r>
        <w:rPr>
          <w:rFonts w:ascii="Helvetica" w:eastAsia="Times New Roman" w:hAnsi="Helvetica" w:cs="Times New Roman"/>
          <w:color w:val="1A1A1A"/>
        </w:rPr>
        <w:t>Non-obviousness</w:t>
      </w:r>
      <w:r>
        <w:rPr>
          <w:rStyle w:val="apple-converted-space"/>
          <w:rFonts w:ascii="Helvetica" w:eastAsia="Times New Roman" w:hAnsi="Helvetica" w:cs="Times New Roman"/>
          <w:color w:val="1A1A1A"/>
        </w:rPr>
        <w:t> </w:t>
      </w:r>
    </w:p>
    <w:p w14:paraId="26CD7528" w14:textId="77777777" w:rsidR="009C0936" w:rsidRDefault="009C0936" w:rsidP="009C0936">
      <w:pPr>
        <w:pStyle w:val="a5"/>
        <w:spacing w:before="72" w:beforeAutospacing="0"/>
        <w:rPr>
          <w:rFonts w:ascii="Helvetica" w:hAnsi="Helvetica"/>
          <w:color w:val="000000"/>
          <w:sz w:val="24"/>
          <w:szCs w:val="24"/>
        </w:rPr>
      </w:pPr>
      <w:r>
        <w:rPr>
          <w:rFonts w:ascii="Helvetica" w:hAnsi="Helvetica"/>
          <w:color w:val="000000"/>
          <w:sz w:val="24"/>
          <w:szCs w:val="24"/>
        </w:rPr>
        <w:t>As with the novelty requirement, an inventor must conduct a patent search and study the prior art to predict whether an examiner will find his or her invention non-obvious. The examiner will decide whether the invention would be considered obvious to somebody with ordinary skill in the art. This can be a difficult analysis, involving a review of previous patents of inventions similar to the invention for which you seek a patent.</w:t>
      </w:r>
      <w:r>
        <w:rPr>
          <w:rStyle w:val="apple-converted-space"/>
          <w:rFonts w:ascii="Helvetica" w:hAnsi="Helvetica"/>
          <w:color w:val="000000"/>
          <w:sz w:val="24"/>
          <w:szCs w:val="24"/>
        </w:rPr>
        <w:t> </w:t>
      </w:r>
    </w:p>
    <w:p w14:paraId="3314539A" w14:textId="77777777" w:rsidR="009C0936" w:rsidRDefault="009C0936" w:rsidP="009C0936">
      <w:pPr>
        <w:pStyle w:val="a5"/>
        <w:rPr>
          <w:rFonts w:ascii="Helvetica" w:hAnsi="Helvetica"/>
          <w:color w:val="000000"/>
          <w:sz w:val="24"/>
          <w:szCs w:val="24"/>
        </w:rPr>
      </w:pPr>
      <w:r>
        <w:rPr>
          <w:rFonts w:ascii="Helvetica" w:hAnsi="Helvetica"/>
          <w:color w:val="000000"/>
          <w:sz w:val="24"/>
          <w:szCs w:val="24"/>
        </w:rPr>
        <w:t>Next, the patent examiner will try to combine two or more patents to find features in a combination of the previous patents. When the examiner succeeds at finding a combination, the examiner is likely to find the invention is an obvious combination. Simple changes to earlier products that are not patentable include substituting materials or changing sizes.</w:t>
      </w:r>
    </w:p>
    <w:p w14:paraId="2DD80D25" w14:textId="77777777" w:rsidR="009C0936" w:rsidRDefault="009C0936"/>
    <w:p w14:paraId="547D01E2" w14:textId="77777777" w:rsidR="009C0936" w:rsidRDefault="009C0936"/>
    <w:p w14:paraId="5ABE12D7" w14:textId="77777777" w:rsidR="009C0936" w:rsidRDefault="009C0936" w:rsidP="009C0936">
      <w:pPr>
        <w:pStyle w:val="1"/>
        <w:spacing w:before="150" w:beforeAutospacing="0" w:after="180" w:afterAutospacing="0"/>
        <w:rPr>
          <w:rFonts w:ascii="Helvetica" w:eastAsia="Times New Roman" w:hAnsi="Helvetica" w:cs="Times New Roman"/>
          <w:color w:val="1A1A1A"/>
        </w:rPr>
      </w:pPr>
      <w:r>
        <w:rPr>
          <w:rFonts w:ascii="Helvetica" w:eastAsia="Times New Roman" w:hAnsi="Helvetica" w:cs="Times New Roman"/>
          <w:color w:val="1A1A1A"/>
        </w:rPr>
        <w:t>Timeline for Patent Applications</w:t>
      </w:r>
    </w:p>
    <w:p w14:paraId="48E5B6D8" w14:textId="77777777" w:rsidR="009C0936" w:rsidRDefault="009C0936" w:rsidP="009C0936">
      <w:pPr>
        <w:pStyle w:val="a5"/>
        <w:rPr>
          <w:rFonts w:ascii="Helvetica" w:hAnsi="Helvetica"/>
          <w:color w:val="000000"/>
          <w:sz w:val="24"/>
          <w:szCs w:val="24"/>
        </w:rPr>
      </w:pPr>
      <w:r>
        <w:rPr>
          <w:rFonts w:ascii="Helvetica" w:hAnsi="Helvetica"/>
          <w:color w:val="000000"/>
          <w:sz w:val="24"/>
          <w:szCs w:val="24"/>
        </w:rPr>
        <w:t>Getting a patent can take two or three years after you file your application. This process, which is known as patent prosecution, may become longer and more complicated if your patent faces opposition, or if the U.S. Patent and Trademark Office asks for more information. You can make the process smoother and more efficient by making sure to comply with technical and procedural rules.</w:t>
      </w:r>
      <w:r>
        <w:rPr>
          <w:rStyle w:val="apple-converted-space"/>
          <w:rFonts w:ascii="Helvetica" w:hAnsi="Helvetica"/>
          <w:color w:val="000000"/>
          <w:sz w:val="24"/>
          <w:szCs w:val="24"/>
        </w:rPr>
        <w:t> </w:t>
      </w:r>
    </w:p>
    <w:p w14:paraId="2FA45629" w14:textId="77777777" w:rsidR="009C0936" w:rsidRDefault="009C0936" w:rsidP="009C0936">
      <w:pPr>
        <w:pStyle w:val="a5"/>
        <w:rPr>
          <w:rFonts w:ascii="Helvetica" w:hAnsi="Helvetica"/>
          <w:color w:val="000000"/>
          <w:sz w:val="24"/>
          <w:szCs w:val="24"/>
        </w:rPr>
      </w:pPr>
      <w:r>
        <w:rPr>
          <w:rFonts w:ascii="Helvetica" w:hAnsi="Helvetica"/>
          <w:color w:val="000000"/>
          <w:sz w:val="24"/>
          <w:szCs w:val="24"/>
        </w:rPr>
        <w:t>During the process of examining a patent, the USPTO examiner will rely not only on patent laws but also on regulations known as the Patent Rules of Practice. Like other federal regulations, the Rules of Practice control how the agency applies the law. The laws and the regulations are contained in the Manual of Patent Examining Procedure. The USPTO examiner will refer regularly to this manual during the process of considering the application. It will provide guidance for virtually any conceivable situation that could arise. You may want to explore the MPEP as well so that you can anticipate an examiner’s response to certain features of your application. It is available on the USPTO website.</w:t>
      </w:r>
      <w:r>
        <w:rPr>
          <w:rStyle w:val="apple-converted-space"/>
          <w:rFonts w:ascii="Helvetica" w:hAnsi="Helvetica"/>
          <w:color w:val="000000"/>
          <w:sz w:val="24"/>
          <w:szCs w:val="24"/>
        </w:rPr>
        <w:t> </w:t>
      </w:r>
    </w:p>
    <w:p w14:paraId="4E8A26A1" w14:textId="77777777" w:rsidR="009C0936" w:rsidRDefault="009C0936" w:rsidP="009C0936">
      <w:pPr>
        <w:pStyle w:val="2"/>
        <w:rPr>
          <w:rFonts w:ascii="Helvetica" w:eastAsia="Times New Roman" w:hAnsi="Helvetica" w:cs="Times New Roman"/>
          <w:color w:val="1A1A1A"/>
        </w:rPr>
      </w:pPr>
      <w:r>
        <w:rPr>
          <w:rFonts w:ascii="Helvetica" w:eastAsia="Times New Roman" w:hAnsi="Helvetica" w:cs="Times New Roman"/>
          <w:color w:val="1A1A1A"/>
        </w:rPr>
        <w:t>Steps in Patent Prosecution</w:t>
      </w:r>
    </w:p>
    <w:p w14:paraId="24F8D01F" w14:textId="77777777" w:rsidR="009C0936" w:rsidRDefault="009C0936" w:rsidP="009C0936">
      <w:pPr>
        <w:pStyle w:val="a5"/>
        <w:spacing w:before="72" w:beforeAutospacing="0"/>
        <w:rPr>
          <w:rFonts w:ascii="Helvetica" w:hAnsi="Helvetica"/>
          <w:color w:val="000000"/>
          <w:sz w:val="24"/>
          <w:szCs w:val="24"/>
        </w:rPr>
      </w:pPr>
      <w:r>
        <w:rPr>
          <w:rFonts w:ascii="Helvetica" w:hAnsi="Helvetica"/>
          <w:color w:val="000000"/>
          <w:sz w:val="24"/>
          <w:szCs w:val="24"/>
        </w:rPr>
        <w:t>Once the USPTO receives a patent application, it will catalog the application in its records and assign it to an examiner. The examiner will determine whether the claims in the application meet the requirements for patent protection. If the examiner accepts the claims, the patent will be granted. However, an examiner often will reject at least some claims in the first phase of the application.</w:t>
      </w:r>
      <w:r>
        <w:rPr>
          <w:rStyle w:val="apple-converted-space"/>
          <w:rFonts w:ascii="Helvetica" w:hAnsi="Helvetica"/>
          <w:color w:val="000000"/>
          <w:sz w:val="24"/>
          <w:szCs w:val="24"/>
        </w:rPr>
        <w:t> </w:t>
      </w:r>
    </w:p>
    <w:p w14:paraId="785502BC" w14:textId="77777777" w:rsidR="009C0936" w:rsidRDefault="009C0936" w:rsidP="009C0936">
      <w:pPr>
        <w:pStyle w:val="a5"/>
        <w:rPr>
          <w:rFonts w:ascii="Helvetica" w:hAnsi="Helvetica"/>
          <w:color w:val="000000"/>
          <w:sz w:val="24"/>
          <w:szCs w:val="24"/>
        </w:rPr>
      </w:pPr>
      <w:r>
        <w:rPr>
          <w:rFonts w:ascii="Helvetica" w:hAnsi="Helvetica"/>
          <w:color w:val="000000"/>
          <w:sz w:val="24"/>
          <w:szCs w:val="24"/>
        </w:rPr>
        <w:t>If the examiner rejects a claim in your application, you can decide whether to abandon the claim and limit the patent to the other claims, or whether you want to try to preserve the claim. This involves amending the claim in response to the notification of rejection. The examiner will consider the amendment and decide whether to accept or reject it.</w:t>
      </w:r>
      <w:r>
        <w:rPr>
          <w:rStyle w:val="apple-converted-space"/>
          <w:rFonts w:ascii="Helvetica" w:hAnsi="Helvetica"/>
          <w:color w:val="000000"/>
          <w:sz w:val="24"/>
          <w:szCs w:val="24"/>
        </w:rPr>
        <w:t> </w:t>
      </w:r>
    </w:p>
    <w:p w14:paraId="7056DF74" w14:textId="77777777" w:rsidR="009C0936" w:rsidRDefault="009C0936" w:rsidP="009C0936">
      <w:pPr>
        <w:pStyle w:val="a5"/>
        <w:rPr>
          <w:rFonts w:ascii="Helvetica" w:hAnsi="Helvetica"/>
          <w:color w:val="000000"/>
          <w:sz w:val="24"/>
          <w:szCs w:val="24"/>
        </w:rPr>
      </w:pPr>
      <w:r>
        <w:rPr>
          <w:rFonts w:ascii="Helvetica" w:hAnsi="Helvetica"/>
          <w:color w:val="000000"/>
          <w:sz w:val="24"/>
          <w:szCs w:val="24"/>
        </w:rPr>
        <w:t>If everything goes well, the examiner eventually will issue a statement called a Notice of Allowance. This indicates that the claims in the application are eligible for patent protection. If the examiner rejects the application and sends the applicant a final office action, the applicant may be able to appeal the rejection. You can read more</w:t>
      </w:r>
      <w:r>
        <w:rPr>
          <w:rStyle w:val="apple-converted-space"/>
          <w:rFonts w:ascii="Helvetica" w:hAnsi="Helvetica"/>
          <w:color w:val="000000"/>
          <w:sz w:val="24"/>
          <w:szCs w:val="24"/>
        </w:rPr>
        <w:t> </w:t>
      </w:r>
      <w:hyperlink r:id="rId7" w:history="1">
        <w:r>
          <w:rPr>
            <w:rStyle w:val="a6"/>
            <w:rFonts w:ascii="Helvetica" w:hAnsi="Helvetica"/>
            <w:b/>
            <w:bCs/>
            <w:color w:val="06357A"/>
            <w:sz w:val="24"/>
            <w:szCs w:val="24"/>
          </w:rPr>
          <w:t>here</w:t>
        </w:r>
      </w:hyperlink>
      <w:r>
        <w:rPr>
          <w:rStyle w:val="apple-converted-space"/>
          <w:rFonts w:ascii="Helvetica" w:hAnsi="Helvetica"/>
          <w:color w:val="000000"/>
          <w:sz w:val="24"/>
          <w:szCs w:val="24"/>
        </w:rPr>
        <w:t> </w:t>
      </w:r>
      <w:r>
        <w:rPr>
          <w:rFonts w:ascii="Helvetica" w:hAnsi="Helvetica"/>
          <w:color w:val="000000"/>
          <w:sz w:val="24"/>
          <w:szCs w:val="24"/>
        </w:rPr>
        <w:t>about patent appeals.</w:t>
      </w:r>
      <w:r>
        <w:rPr>
          <w:rStyle w:val="apple-converted-space"/>
          <w:rFonts w:ascii="Helvetica" w:hAnsi="Helvetica"/>
          <w:color w:val="000000"/>
          <w:sz w:val="24"/>
          <w:szCs w:val="24"/>
        </w:rPr>
        <w:t> </w:t>
      </w:r>
    </w:p>
    <w:p w14:paraId="4FC75A67" w14:textId="77777777" w:rsidR="009C0936" w:rsidRDefault="009C0936" w:rsidP="009C0936">
      <w:pPr>
        <w:pStyle w:val="2"/>
        <w:rPr>
          <w:rFonts w:ascii="Helvetica" w:eastAsia="Times New Roman" w:hAnsi="Helvetica" w:cs="Times New Roman"/>
          <w:color w:val="1A1A1A"/>
        </w:rPr>
      </w:pPr>
      <w:r>
        <w:rPr>
          <w:rFonts w:ascii="Helvetica" w:eastAsia="Times New Roman" w:hAnsi="Helvetica" w:cs="Times New Roman"/>
          <w:color w:val="1A1A1A"/>
        </w:rPr>
        <w:t>Keeping Records</w:t>
      </w:r>
    </w:p>
    <w:p w14:paraId="2DE40599" w14:textId="77777777" w:rsidR="009C0936" w:rsidRDefault="009C0936" w:rsidP="009C0936">
      <w:pPr>
        <w:pStyle w:val="a5"/>
        <w:spacing w:before="72" w:beforeAutospacing="0"/>
        <w:rPr>
          <w:rFonts w:ascii="Helvetica" w:hAnsi="Helvetica"/>
          <w:color w:val="000000"/>
          <w:sz w:val="24"/>
          <w:szCs w:val="24"/>
        </w:rPr>
      </w:pPr>
      <w:r>
        <w:rPr>
          <w:rFonts w:ascii="Helvetica" w:hAnsi="Helvetica"/>
          <w:color w:val="000000"/>
          <w:sz w:val="24"/>
          <w:szCs w:val="24"/>
        </w:rPr>
        <w:t>Record-keeping can make the process of keeping track of your application much easier. You should keep the receipt and other automatic records related to your application. Applicants who file online will receive an Acknowledgment Receipt, while applicants who file through the mail will receive a stamped return postcard if they provided a postcard with the application.</w:t>
      </w:r>
      <w:r>
        <w:rPr>
          <w:rStyle w:val="apple-converted-space"/>
          <w:rFonts w:ascii="Helvetica" w:hAnsi="Helvetica"/>
          <w:color w:val="000000"/>
          <w:sz w:val="24"/>
          <w:szCs w:val="24"/>
        </w:rPr>
        <w:t> </w:t>
      </w:r>
    </w:p>
    <w:p w14:paraId="1FB792CE" w14:textId="77777777" w:rsidR="009C0936" w:rsidRDefault="009C0936" w:rsidP="009C0936">
      <w:pPr>
        <w:pStyle w:val="a5"/>
        <w:rPr>
          <w:rFonts w:ascii="Helvetica" w:hAnsi="Helvetica"/>
          <w:color w:val="000000"/>
          <w:sz w:val="24"/>
          <w:szCs w:val="24"/>
        </w:rPr>
      </w:pPr>
      <w:r>
        <w:rPr>
          <w:rFonts w:ascii="Helvetica" w:hAnsi="Helvetica"/>
          <w:color w:val="000000"/>
          <w:sz w:val="24"/>
          <w:szCs w:val="24"/>
        </w:rPr>
        <w:t>On the Acknowledgment Receipt, you will find the application number (sometimes called the serial number), the confirmation number, and information about the parts of the application. On the postcard, you will find the date on which the USPTO received the application and the application number. You will need to use this information in any communications with the USPTO regarding your application.</w:t>
      </w:r>
      <w:r>
        <w:rPr>
          <w:rStyle w:val="apple-converted-space"/>
          <w:rFonts w:ascii="Helvetica" w:hAnsi="Helvetica"/>
          <w:color w:val="000000"/>
          <w:sz w:val="24"/>
          <w:szCs w:val="24"/>
        </w:rPr>
        <w:t> </w:t>
      </w:r>
    </w:p>
    <w:p w14:paraId="6087A29B" w14:textId="77777777" w:rsidR="009C0936" w:rsidRDefault="009C0936" w:rsidP="009C0936">
      <w:pPr>
        <w:pStyle w:val="a5"/>
        <w:rPr>
          <w:rFonts w:ascii="Helvetica" w:hAnsi="Helvetica"/>
          <w:color w:val="000000"/>
          <w:sz w:val="24"/>
          <w:szCs w:val="24"/>
        </w:rPr>
      </w:pPr>
      <w:r>
        <w:rPr>
          <w:rFonts w:ascii="Helvetica" w:hAnsi="Helvetica"/>
          <w:color w:val="000000"/>
          <w:sz w:val="24"/>
          <w:szCs w:val="24"/>
        </w:rPr>
        <w:t>Sometimes an applicant makes a simple mistake, such as forgetting to pay a fee or sign a form. They will receive a deficiency notice from the USPTO that will tell them about the further steps that they need to take to complete the application. The applicant must correct the deficiency and pay any required penalty fees before the application will be considered filed.</w:t>
      </w:r>
    </w:p>
    <w:p w14:paraId="4E75EFDF" w14:textId="77777777" w:rsidR="009C0936" w:rsidRDefault="009C0936"/>
    <w:p w14:paraId="1D801681" w14:textId="77777777" w:rsidR="009C0936" w:rsidRDefault="009C0936"/>
    <w:p w14:paraId="55EC1A32" w14:textId="77777777" w:rsidR="009C0936" w:rsidRPr="009C0936" w:rsidRDefault="009C0936" w:rsidP="009C0936">
      <w:pPr>
        <w:spacing w:before="150" w:after="180"/>
        <w:outlineLvl w:val="0"/>
        <w:rPr>
          <w:rFonts w:ascii="Helvetica" w:eastAsia="Times New Roman" w:hAnsi="Helvetica" w:cs="Times New Roman"/>
          <w:b/>
          <w:bCs/>
          <w:color w:val="1A1A1A"/>
          <w:kern w:val="36"/>
          <w:sz w:val="48"/>
          <w:szCs w:val="48"/>
        </w:rPr>
      </w:pPr>
      <w:r w:rsidRPr="009C0936">
        <w:rPr>
          <w:rFonts w:ascii="Helvetica" w:eastAsia="Times New Roman" w:hAnsi="Helvetica" w:cs="Times New Roman"/>
          <w:b/>
          <w:bCs/>
          <w:color w:val="1A1A1A"/>
          <w:kern w:val="36"/>
          <w:sz w:val="48"/>
          <w:szCs w:val="48"/>
        </w:rPr>
        <w:t>Copyright</w:t>
      </w:r>
    </w:p>
    <w:p w14:paraId="5DB5C701" w14:textId="77777777" w:rsidR="009C0936" w:rsidRPr="009C0936" w:rsidRDefault="009C0936" w:rsidP="009C0936">
      <w:pPr>
        <w:spacing w:before="100" w:beforeAutospacing="1" w:after="100" w:afterAutospacing="1"/>
        <w:rPr>
          <w:rFonts w:ascii="Helvetica" w:hAnsi="Helvetica" w:cs="Times New Roman"/>
          <w:color w:val="000000"/>
        </w:rPr>
      </w:pPr>
      <w:r w:rsidRPr="009C0936">
        <w:rPr>
          <w:rFonts w:ascii="Helvetica" w:hAnsi="Helvetica" w:cs="Times New Roman"/>
          <w:color w:val="000000"/>
        </w:rPr>
        <w:t>Congress has the authority to protect original works of authorship or “writings” under the U.S. Constitution, Article I, Section 8. The United States Copyright Act (17 U.S.C. §§ 101-810) is the federal law that details the rights and protections of copyright holders. Works of authorship must be fixed in a tangible medium of expression and fall within the subject matter of copyright to be protected. They must be able to be perceived or otherwise communicated directly or indirectly with a device. Ideas, concepts, procedures, principles, discoveries, and systems are not protected by copyright. </w:t>
      </w:r>
    </w:p>
    <w:p w14:paraId="21A05F36" w14:textId="77777777" w:rsidR="009C0936" w:rsidRPr="009C0936" w:rsidRDefault="009C0936" w:rsidP="009C0936">
      <w:pPr>
        <w:spacing w:before="100" w:beforeAutospacing="1" w:after="100" w:afterAutospacing="1"/>
        <w:rPr>
          <w:rFonts w:ascii="Helvetica" w:hAnsi="Helvetica" w:cs="Times New Roman"/>
          <w:color w:val="000000"/>
        </w:rPr>
      </w:pPr>
      <w:r w:rsidRPr="009C0936">
        <w:rPr>
          <w:rFonts w:ascii="Helvetica" w:hAnsi="Helvetica" w:cs="Times New Roman"/>
          <w:color w:val="000000"/>
        </w:rPr>
        <w:t>What counts as “writing” has expanded as the number of technological means of communication increases. Writing includes literary works, dramatic works, software, graphic arts, motion pictures, sound recordings, and choreographed dances. Important aspects of copyright law include: </w:t>
      </w:r>
    </w:p>
    <w:p w14:paraId="20715909" w14:textId="77777777" w:rsidR="009C0936" w:rsidRPr="009C0936" w:rsidRDefault="009C0936" w:rsidP="009C0936">
      <w:pPr>
        <w:numPr>
          <w:ilvl w:val="0"/>
          <w:numId w:val="3"/>
        </w:numPr>
        <w:spacing w:before="100" w:beforeAutospacing="1" w:after="100" w:afterAutospacing="1"/>
        <w:rPr>
          <w:rFonts w:ascii="Helvetica" w:eastAsia="Times New Roman" w:hAnsi="Helvetica" w:cs="Times New Roman"/>
          <w:color w:val="000000"/>
        </w:rPr>
      </w:pPr>
      <w:r w:rsidRPr="009C0936">
        <w:rPr>
          <w:rFonts w:ascii="Helvetica" w:eastAsia="Times New Roman" w:hAnsi="Helvetica" w:cs="Times New Roman"/>
          <w:color w:val="000000"/>
        </w:rPr>
        <w:t>Registration</w:t>
      </w:r>
    </w:p>
    <w:p w14:paraId="37716D83" w14:textId="77777777" w:rsidR="009C0936" w:rsidRPr="009C0936" w:rsidRDefault="009C0936" w:rsidP="009C0936">
      <w:pPr>
        <w:numPr>
          <w:ilvl w:val="0"/>
          <w:numId w:val="3"/>
        </w:numPr>
        <w:spacing w:before="100" w:beforeAutospacing="1" w:after="100" w:afterAutospacing="1"/>
        <w:rPr>
          <w:rFonts w:ascii="Helvetica" w:eastAsia="Times New Roman" w:hAnsi="Helvetica" w:cs="Times New Roman"/>
          <w:color w:val="000000"/>
        </w:rPr>
      </w:pPr>
      <w:r w:rsidRPr="009C0936">
        <w:rPr>
          <w:rFonts w:ascii="Helvetica" w:eastAsia="Times New Roman" w:hAnsi="Helvetica" w:cs="Times New Roman"/>
          <w:color w:val="000000"/>
        </w:rPr>
        <w:t>Copyright ownership</w:t>
      </w:r>
    </w:p>
    <w:p w14:paraId="1582F9C2" w14:textId="77777777" w:rsidR="009C0936" w:rsidRPr="009C0936" w:rsidRDefault="009C0936" w:rsidP="009C0936">
      <w:pPr>
        <w:numPr>
          <w:ilvl w:val="0"/>
          <w:numId w:val="3"/>
        </w:numPr>
        <w:spacing w:before="100" w:beforeAutospacing="1" w:after="100" w:afterAutospacing="1"/>
        <w:rPr>
          <w:rFonts w:ascii="Helvetica" w:eastAsia="Times New Roman" w:hAnsi="Helvetica" w:cs="Times New Roman"/>
          <w:color w:val="000000"/>
        </w:rPr>
      </w:pPr>
      <w:r w:rsidRPr="009C0936">
        <w:rPr>
          <w:rFonts w:ascii="Helvetica" w:eastAsia="Times New Roman" w:hAnsi="Helvetica" w:cs="Times New Roman"/>
          <w:color w:val="000000"/>
        </w:rPr>
        <w:t>Fair use</w:t>
      </w:r>
    </w:p>
    <w:p w14:paraId="5CB43FAC" w14:textId="77777777" w:rsidR="009C0936" w:rsidRPr="009C0936" w:rsidRDefault="009C0936" w:rsidP="009C0936">
      <w:pPr>
        <w:numPr>
          <w:ilvl w:val="0"/>
          <w:numId w:val="3"/>
        </w:numPr>
        <w:spacing w:before="100" w:beforeAutospacing="1" w:after="100" w:afterAutospacing="1"/>
        <w:rPr>
          <w:rFonts w:ascii="Helvetica" w:eastAsia="Times New Roman" w:hAnsi="Helvetica" w:cs="Times New Roman"/>
          <w:color w:val="000000"/>
        </w:rPr>
      </w:pPr>
      <w:r w:rsidRPr="009C0936">
        <w:rPr>
          <w:rFonts w:ascii="Helvetica" w:eastAsia="Times New Roman" w:hAnsi="Helvetica" w:cs="Times New Roman"/>
          <w:color w:val="000000"/>
        </w:rPr>
        <w:t>Infringement</w:t>
      </w:r>
    </w:p>
    <w:p w14:paraId="09FB8C2B" w14:textId="77777777" w:rsidR="009C0936" w:rsidRPr="009C0936" w:rsidRDefault="009C0936" w:rsidP="009C0936">
      <w:pPr>
        <w:numPr>
          <w:ilvl w:val="0"/>
          <w:numId w:val="3"/>
        </w:numPr>
        <w:spacing w:before="100" w:beforeAutospacing="1" w:after="100" w:afterAutospacing="1"/>
        <w:rPr>
          <w:rFonts w:ascii="Helvetica" w:eastAsia="Times New Roman" w:hAnsi="Helvetica" w:cs="Times New Roman"/>
          <w:color w:val="000000"/>
        </w:rPr>
      </w:pPr>
      <w:r w:rsidRPr="009C0936">
        <w:rPr>
          <w:rFonts w:ascii="Helvetica" w:eastAsia="Times New Roman" w:hAnsi="Helvetica" w:cs="Times New Roman"/>
          <w:color w:val="000000"/>
        </w:rPr>
        <w:t>Enforcement</w:t>
      </w:r>
    </w:p>
    <w:p w14:paraId="123D0991" w14:textId="77777777" w:rsidR="009C0936" w:rsidRPr="009C0936" w:rsidRDefault="009C0936" w:rsidP="009C0936">
      <w:pPr>
        <w:spacing w:before="100" w:beforeAutospacing="1" w:after="100" w:afterAutospacing="1"/>
        <w:rPr>
          <w:rFonts w:ascii="Helvetica" w:hAnsi="Helvetica" w:cs="Times New Roman"/>
          <w:color w:val="000000"/>
        </w:rPr>
      </w:pPr>
      <w:r w:rsidRPr="009C0936">
        <w:rPr>
          <w:rFonts w:ascii="Helvetica" w:hAnsi="Helvetica" w:cs="Times New Roman"/>
          <w:color w:val="000000"/>
        </w:rPr>
        <w:t>A copyright holder has the following exclusive rights: reproduction, distribution, performance, display, licensing, and preparation of derivative works. A copyright holder can enforce these rights through copyright infringement litigation. However, the copyright holder’s interests are balanced against the interests of society under the fair use doctrine. Courts balance multiple factors to determine whether a defendant’s actions or work should be considered fair use. However, generally, using a copyrighted work in order to criticize it, comment on it, report the news, teach, research, or produce other scholarly work is not considered infringement. </w:t>
      </w:r>
    </w:p>
    <w:p w14:paraId="4AA4BF24" w14:textId="77777777" w:rsidR="009C0936" w:rsidRPr="009C0936" w:rsidRDefault="009C0936" w:rsidP="009C0936">
      <w:pPr>
        <w:spacing w:before="100" w:beforeAutospacing="1" w:after="100" w:afterAutospacing="1"/>
        <w:rPr>
          <w:rFonts w:ascii="Helvetica" w:hAnsi="Helvetica" w:cs="Times New Roman"/>
          <w:color w:val="000000"/>
        </w:rPr>
      </w:pPr>
      <w:r w:rsidRPr="009C0936">
        <w:rPr>
          <w:rFonts w:ascii="Helvetica" w:hAnsi="Helvetica" w:cs="Times New Roman"/>
          <w:color w:val="000000"/>
        </w:rPr>
        <w:t>Under Section 106A, known as the Visual Artists Rights Act (VARA), authors of works of certain visual arts also have moral rights, specifically rights of attribution and integrity. This means visual artists of particular types of works have the right to claim authorship of their work and to prevent the use of their name on any work they did not create. Artists of works covered by the legislation also have the right to prevent the use of his or her name on a work of art if it is distorted, mutilated, or otherwise modified and could cause harm to their honor or reputation. </w:t>
      </w:r>
    </w:p>
    <w:p w14:paraId="2D459C26" w14:textId="77777777" w:rsidR="009C0936" w:rsidRPr="009C0936" w:rsidRDefault="009C0936" w:rsidP="009C0936">
      <w:pPr>
        <w:spacing w:before="100" w:beforeAutospacing="1" w:after="100" w:afterAutospacing="1"/>
        <w:rPr>
          <w:rFonts w:ascii="Helvetica" w:hAnsi="Helvetica" w:cs="Times New Roman"/>
          <w:color w:val="000000"/>
        </w:rPr>
      </w:pPr>
      <w:r w:rsidRPr="009C0936">
        <w:rPr>
          <w:rFonts w:ascii="Helvetica" w:hAnsi="Helvetica" w:cs="Times New Roman"/>
          <w:color w:val="000000"/>
        </w:rPr>
        <w:t>Unlike other authors, visual artists have a moral right to prevent intentional distortion, mutilation, or any other modification of their work and to prevent destruction of their work, if the work is of recognized stature. For example, if someone mutilates a mural that is recognized as a work of great value, the painter has the right to sue the person who mutilated the work. VARA covers only fine arts such as paintings, drawings, prints, still photographs for exhibition, and sculptures. </w:t>
      </w:r>
    </w:p>
    <w:p w14:paraId="62843000" w14:textId="77777777" w:rsidR="009C0936" w:rsidRPr="009C0936" w:rsidRDefault="009C0936" w:rsidP="009C0936">
      <w:pPr>
        <w:spacing w:before="100" w:beforeAutospacing="1" w:after="100" w:afterAutospacing="1"/>
        <w:outlineLvl w:val="1"/>
        <w:rPr>
          <w:rFonts w:ascii="Helvetica" w:eastAsia="Times New Roman" w:hAnsi="Helvetica" w:cs="Times New Roman"/>
          <w:b/>
          <w:bCs/>
          <w:color w:val="1A1A1A"/>
          <w:sz w:val="36"/>
          <w:szCs w:val="36"/>
        </w:rPr>
      </w:pPr>
      <w:r w:rsidRPr="009C0936">
        <w:rPr>
          <w:rFonts w:ascii="Helvetica" w:eastAsia="Times New Roman" w:hAnsi="Helvetica" w:cs="Times New Roman"/>
          <w:b/>
          <w:bCs/>
          <w:color w:val="1A1A1A"/>
          <w:sz w:val="36"/>
          <w:szCs w:val="36"/>
        </w:rPr>
        <w:t>Registration for Copyright </w:t>
      </w:r>
    </w:p>
    <w:p w14:paraId="043253CF" w14:textId="77777777" w:rsidR="009C0936" w:rsidRPr="009C0936" w:rsidRDefault="009C0936" w:rsidP="009C0936">
      <w:pPr>
        <w:spacing w:before="72" w:after="100" w:afterAutospacing="1"/>
        <w:rPr>
          <w:rFonts w:ascii="Helvetica" w:hAnsi="Helvetica" w:cs="Times New Roman"/>
          <w:color w:val="000000"/>
        </w:rPr>
      </w:pPr>
      <w:r w:rsidRPr="009C0936">
        <w:rPr>
          <w:rFonts w:ascii="Helvetica" w:hAnsi="Helvetica" w:cs="Times New Roman"/>
          <w:color w:val="000000"/>
        </w:rPr>
        <w:t>Registering a copyright is voluntary. An author obtains copyright as soon as he or she creates an original work of authorship in a fixed medium. In other words, it is immediately his or property, and no other action, such as providing notice of copyright by using a copyright symbol, is required under the law. When a work is made for hire, the employer is the author and holds the rights and protections. </w:t>
      </w:r>
    </w:p>
    <w:p w14:paraId="19C5DD94" w14:textId="77777777" w:rsidR="009C0936" w:rsidRPr="009C0936" w:rsidRDefault="009C0936" w:rsidP="009C0936">
      <w:pPr>
        <w:spacing w:before="100" w:beforeAutospacing="1" w:after="100" w:afterAutospacing="1"/>
        <w:rPr>
          <w:rFonts w:ascii="Helvetica" w:hAnsi="Helvetica" w:cs="Times New Roman"/>
          <w:color w:val="000000"/>
        </w:rPr>
      </w:pPr>
      <w:r w:rsidRPr="009C0936">
        <w:rPr>
          <w:rFonts w:ascii="Helvetica" w:hAnsi="Helvetica" w:cs="Times New Roman"/>
          <w:color w:val="000000"/>
        </w:rPr>
        <w:t>However, in order to enforce a right through litigation, copyright must be formally registered with the Copyright Office. In addition to registering the copyright, United States copyright holders should deposit copies with the Copyright Office for use by the Library of Congress, except with regard to certain materials. </w:t>
      </w:r>
    </w:p>
    <w:p w14:paraId="56D24524" w14:textId="77777777" w:rsidR="009C0936" w:rsidRPr="009C0936" w:rsidRDefault="009C0936" w:rsidP="009C0936">
      <w:pPr>
        <w:spacing w:before="100" w:beforeAutospacing="1" w:after="100" w:afterAutospacing="1"/>
        <w:outlineLvl w:val="1"/>
        <w:rPr>
          <w:rFonts w:ascii="Helvetica" w:eastAsia="Times New Roman" w:hAnsi="Helvetica" w:cs="Times New Roman"/>
          <w:b/>
          <w:bCs/>
          <w:color w:val="1A1A1A"/>
          <w:sz w:val="36"/>
          <w:szCs w:val="36"/>
        </w:rPr>
      </w:pPr>
      <w:r w:rsidRPr="009C0936">
        <w:rPr>
          <w:rFonts w:ascii="Helvetica" w:eastAsia="Times New Roman" w:hAnsi="Helvetica" w:cs="Times New Roman"/>
          <w:b/>
          <w:bCs/>
          <w:color w:val="1A1A1A"/>
          <w:sz w:val="36"/>
          <w:szCs w:val="36"/>
        </w:rPr>
        <w:t>How Long Does Copyright Last? </w:t>
      </w:r>
    </w:p>
    <w:p w14:paraId="5BB34FC4" w14:textId="77777777" w:rsidR="009C0936" w:rsidRPr="009C0936" w:rsidRDefault="009C0936" w:rsidP="009C0936">
      <w:pPr>
        <w:spacing w:before="72" w:after="100" w:afterAutospacing="1"/>
        <w:rPr>
          <w:rFonts w:ascii="Helvetica" w:hAnsi="Helvetica" w:cs="Times New Roman"/>
          <w:color w:val="000000"/>
        </w:rPr>
      </w:pPr>
      <w:r w:rsidRPr="009C0936">
        <w:rPr>
          <w:rFonts w:ascii="Helvetica" w:hAnsi="Helvetica" w:cs="Times New Roman"/>
          <w:color w:val="000000"/>
        </w:rPr>
        <w:t>The length of time during which an author has copyright protection in his or her work depends on when the work was created. Work that was created and fixed on or after January 1, 1978 is protected for a term of the author’s life plus 70 years. When there are two or more authors of a joint work, the term continues for 70 years after the death of the last surviving author. Works for hire are protected for the lesser of 95 years from the first publication or 120 years from creation. However, if the Copyright Office records later reveal the author’s identity, the ordinary terms of protection apply. </w:t>
      </w:r>
    </w:p>
    <w:p w14:paraId="0907FC4E" w14:textId="77777777" w:rsidR="009C0936" w:rsidRPr="009C0936" w:rsidRDefault="009C0936" w:rsidP="009C0936">
      <w:pPr>
        <w:spacing w:before="100" w:beforeAutospacing="1" w:after="100" w:afterAutospacing="1"/>
        <w:rPr>
          <w:rFonts w:ascii="Helvetica" w:hAnsi="Helvetica" w:cs="Times New Roman"/>
          <w:color w:val="000000"/>
        </w:rPr>
      </w:pPr>
      <w:r w:rsidRPr="009C0936">
        <w:rPr>
          <w:rFonts w:ascii="Helvetica" w:hAnsi="Helvetica" w:cs="Times New Roman"/>
          <w:color w:val="000000"/>
        </w:rPr>
        <w:t>The term of protection for works that were published before 1978 varies depending on the exact year. After a term of protection expires, the work falls into the public domain, and the copyright holder loses his or her rights.</w:t>
      </w:r>
    </w:p>
    <w:p w14:paraId="1266F79B" w14:textId="77777777" w:rsidR="009C0936" w:rsidRDefault="009C0936"/>
    <w:p w14:paraId="1335C2CA" w14:textId="77777777" w:rsidR="009C0936" w:rsidRDefault="009C0936"/>
    <w:p w14:paraId="107E6BD2" w14:textId="77777777" w:rsidR="009C0936" w:rsidRDefault="009C0936" w:rsidP="009C0936">
      <w:pPr>
        <w:pStyle w:val="1"/>
        <w:spacing w:before="150" w:beforeAutospacing="0" w:after="180" w:afterAutospacing="0"/>
        <w:rPr>
          <w:rFonts w:ascii="Helvetica" w:eastAsia="Times New Roman" w:hAnsi="Helvetica" w:cs="Times New Roman"/>
          <w:color w:val="1A1A1A"/>
        </w:rPr>
      </w:pPr>
      <w:r>
        <w:rPr>
          <w:rFonts w:ascii="Helvetica" w:eastAsia="Times New Roman" w:hAnsi="Helvetica" w:cs="Times New Roman"/>
          <w:color w:val="1A1A1A"/>
        </w:rPr>
        <w:t>Copyright Forms</w:t>
      </w:r>
    </w:p>
    <w:p w14:paraId="5CFAFFC0" w14:textId="77777777" w:rsidR="009C0936" w:rsidRDefault="009C0936" w:rsidP="009C0936">
      <w:pPr>
        <w:pStyle w:val="a5"/>
        <w:rPr>
          <w:rFonts w:ascii="Helvetica" w:hAnsi="Helvetica"/>
          <w:color w:val="000000"/>
          <w:sz w:val="24"/>
          <w:szCs w:val="24"/>
        </w:rPr>
      </w:pPr>
      <w:r>
        <w:rPr>
          <w:rFonts w:ascii="Helvetica" w:hAnsi="Helvetica"/>
          <w:color w:val="000000"/>
          <w:sz w:val="24"/>
          <w:szCs w:val="24"/>
        </w:rPr>
        <w:t>Creators of written content may wish to pursue formal copyright registration in order to have enforceable rights related to their work, which in this context can include literary work, sound recordings, motion pictures, software, dramatic works, and more. All of the US Copyright Office forms you may need to complete in order to register your copyright are available</w:t>
      </w:r>
      <w:r>
        <w:rPr>
          <w:rStyle w:val="apple-converted-space"/>
          <w:rFonts w:ascii="Helvetica" w:hAnsi="Helvetica"/>
          <w:color w:val="000000"/>
          <w:sz w:val="24"/>
          <w:szCs w:val="24"/>
        </w:rPr>
        <w:t> </w:t>
      </w:r>
      <w:r>
        <w:rPr>
          <w:rFonts w:ascii="Helvetica" w:hAnsi="Helvetica"/>
          <w:color w:val="000000"/>
          <w:sz w:val="24"/>
          <w:szCs w:val="24"/>
        </w:rPr>
        <w:fldChar w:fldCharType="begin"/>
      </w:r>
      <w:r>
        <w:rPr>
          <w:rFonts w:ascii="Helvetica" w:hAnsi="Helvetica"/>
          <w:color w:val="000000"/>
          <w:sz w:val="24"/>
          <w:szCs w:val="24"/>
        </w:rPr>
        <w:instrText xml:space="preserve"> HYPERLINK "https://www.copyright.gov/forms/" \t "_blank" </w:instrText>
      </w:r>
      <w:r>
        <w:rPr>
          <w:rFonts w:ascii="Helvetica" w:hAnsi="Helvetica"/>
          <w:color w:val="000000"/>
          <w:sz w:val="24"/>
          <w:szCs w:val="24"/>
        </w:rPr>
      </w:r>
      <w:r>
        <w:rPr>
          <w:rFonts w:ascii="Helvetica" w:hAnsi="Helvetica"/>
          <w:color w:val="000000"/>
          <w:sz w:val="24"/>
          <w:szCs w:val="24"/>
        </w:rPr>
        <w:fldChar w:fldCharType="separate"/>
      </w:r>
      <w:r>
        <w:rPr>
          <w:rStyle w:val="a6"/>
          <w:rFonts w:ascii="Helvetica" w:hAnsi="Helvetica"/>
          <w:b/>
          <w:bCs/>
          <w:color w:val="06357A"/>
          <w:sz w:val="24"/>
          <w:szCs w:val="24"/>
        </w:rPr>
        <w:t>here</w:t>
      </w:r>
      <w:r>
        <w:rPr>
          <w:rFonts w:ascii="Helvetica" w:hAnsi="Helvetica"/>
          <w:color w:val="000000"/>
          <w:sz w:val="24"/>
          <w:szCs w:val="24"/>
        </w:rPr>
        <w:fldChar w:fldCharType="end"/>
      </w:r>
      <w:r>
        <w:rPr>
          <w:rFonts w:ascii="Helvetica" w:hAnsi="Helvetica"/>
          <w:color w:val="000000"/>
          <w:sz w:val="24"/>
          <w:szCs w:val="24"/>
        </w:rPr>
        <w:t>. You can read more</w:t>
      </w:r>
      <w:r>
        <w:rPr>
          <w:rStyle w:val="apple-converted-space"/>
          <w:rFonts w:ascii="Helvetica" w:hAnsi="Helvetica"/>
          <w:color w:val="000000"/>
          <w:sz w:val="24"/>
          <w:szCs w:val="24"/>
        </w:rPr>
        <w:t> </w:t>
      </w:r>
      <w:hyperlink r:id="rId8" w:history="1">
        <w:r>
          <w:rPr>
            <w:rStyle w:val="a6"/>
            <w:rFonts w:ascii="Helvetica" w:hAnsi="Helvetica"/>
            <w:b/>
            <w:bCs/>
            <w:color w:val="06357A"/>
            <w:sz w:val="24"/>
            <w:szCs w:val="24"/>
          </w:rPr>
          <w:t>here</w:t>
        </w:r>
      </w:hyperlink>
      <w:r>
        <w:rPr>
          <w:rStyle w:val="apple-converted-space"/>
          <w:rFonts w:ascii="Helvetica" w:hAnsi="Helvetica"/>
          <w:color w:val="000000"/>
          <w:sz w:val="24"/>
          <w:szCs w:val="24"/>
        </w:rPr>
        <w:t> </w:t>
      </w:r>
      <w:r>
        <w:rPr>
          <w:rFonts w:ascii="Helvetica" w:hAnsi="Helvetica"/>
          <w:color w:val="000000"/>
          <w:sz w:val="24"/>
          <w:szCs w:val="24"/>
        </w:rPr>
        <w:t>regarding copyright law, and review the questions and answers below to develop an understanding of some of the primary features of the copyright application process and identify some of the specific forms you may need.</w:t>
      </w:r>
      <w:r>
        <w:rPr>
          <w:rStyle w:val="apple-converted-space"/>
          <w:rFonts w:ascii="Helvetica" w:hAnsi="Helvetica"/>
          <w:color w:val="000000"/>
          <w:sz w:val="24"/>
          <w:szCs w:val="24"/>
        </w:rPr>
        <w:t> </w:t>
      </w:r>
    </w:p>
    <w:p w14:paraId="243245E3" w14:textId="77777777" w:rsidR="009C0936" w:rsidRDefault="009C0936" w:rsidP="009C0936">
      <w:pPr>
        <w:pStyle w:val="a5"/>
        <w:rPr>
          <w:rFonts w:ascii="Helvetica" w:hAnsi="Helvetica"/>
          <w:color w:val="000000"/>
          <w:sz w:val="24"/>
          <w:szCs w:val="24"/>
        </w:rPr>
      </w:pPr>
      <w:r>
        <w:rPr>
          <w:rStyle w:val="a7"/>
          <w:rFonts w:ascii="Helvetica" w:hAnsi="Helvetica"/>
          <w:color w:val="1A1A1A"/>
          <w:sz w:val="24"/>
          <w:szCs w:val="24"/>
        </w:rPr>
        <w:t>How Do I Submit a Copyright Application?</w:t>
      </w:r>
    </w:p>
    <w:p w14:paraId="37AFE6D6" w14:textId="77777777" w:rsidR="009C0936" w:rsidRDefault="009C0936" w:rsidP="009C0936">
      <w:pPr>
        <w:pStyle w:val="a5"/>
        <w:rPr>
          <w:rFonts w:ascii="Helvetica" w:hAnsi="Helvetica"/>
          <w:color w:val="000000"/>
          <w:sz w:val="24"/>
          <w:szCs w:val="24"/>
        </w:rPr>
      </w:pPr>
      <w:r>
        <w:rPr>
          <w:rFonts w:ascii="Helvetica" w:hAnsi="Helvetica"/>
          <w:color w:val="000000"/>
          <w:sz w:val="24"/>
          <w:szCs w:val="24"/>
        </w:rPr>
        <w:t>According to the Copyright Office, it is preferable for copyright holders to submit applications for registration through the</w:t>
      </w:r>
      <w:r>
        <w:rPr>
          <w:rStyle w:val="apple-converted-space"/>
          <w:rFonts w:ascii="Helvetica" w:hAnsi="Helvetica"/>
          <w:color w:val="000000"/>
          <w:sz w:val="24"/>
          <w:szCs w:val="24"/>
        </w:rPr>
        <w:t> </w:t>
      </w:r>
      <w:r>
        <w:rPr>
          <w:rFonts w:ascii="Helvetica" w:hAnsi="Helvetica"/>
          <w:color w:val="000000"/>
          <w:sz w:val="24"/>
          <w:szCs w:val="24"/>
        </w:rPr>
        <w:fldChar w:fldCharType="begin"/>
      </w:r>
      <w:r>
        <w:rPr>
          <w:rFonts w:ascii="Helvetica" w:hAnsi="Helvetica"/>
          <w:color w:val="000000"/>
          <w:sz w:val="24"/>
          <w:szCs w:val="24"/>
        </w:rPr>
        <w:instrText xml:space="preserve"> HYPERLINK "https://www.copyright.gov/registration/" \t "_blank" </w:instrText>
      </w:r>
      <w:r>
        <w:rPr>
          <w:rFonts w:ascii="Helvetica" w:hAnsi="Helvetica"/>
          <w:color w:val="000000"/>
          <w:sz w:val="24"/>
          <w:szCs w:val="24"/>
        </w:rPr>
      </w:r>
      <w:r>
        <w:rPr>
          <w:rFonts w:ascii="Helvetica" w:hAnsi="Helvetica"/>
          <w:color w:val="000000"/>
          <w:sz w:val="24"/>
          <w:szCs w:val="24"/>
        </w:rPr>
        <w:fldChar w:fldCharType="separate"/>
      </w:r>
      <w:r>
        <w:rPr>
          <w:rStyle w:val="a6"/>
          <w:rFonts w:ascii="Helvetica" w:hAnsi="Helvetica"/>
          <w:b/>
          <w:bCs/>
          <w:color w:val="06357A"/>
          <w:sz w:val="24"/>
          <w:szCs w:val="24"/>
        </w:rPr>
        <w:t>Electronic Copyright Office (eCO)</w:t>
      </w:r>
      <w:r>
        <w:rPr>
          <w:rFonts w:ascii="Helvetica" w:hAnsi="Helvetica"/>
          <w:color w:val="000000"/>
          <w:sz w:val="24"/>
          <w:szCs w:val="24"/>
        </w:rPr>
        <w:fldChar w:fldCharType="end"/>
      </w:r>
      <w:r>
        <w:rPr>
          <w:rStyle w:val="apple-converted-space"/>
          <w:rFonts w:ascii="Helvetica" w:hAnsi="Helvetica"/>
          <w:color w:val="000000"/>
          <w:sz w:val="24"/>
          <w:szCs w:val="24"/>
        </w:rPr>
        <w:t> </w:t>
      </w:r>
      <w:r>
        <w:rPr>
          <w:rFonts w:ascii="Helvetica" w:hAnsi="Helvetica"/>
          <w:color w:val="000000"/>
          <w:sz w:val="24"/>
          <w:szCs w:val="24"/>
        </w:rPr>
        <w:t>system when possible, and if available for the type of work they wish to register. To apply online, you will need to establish an eCO account (email address required), complete your application, pay any required fees, and submit a copy of your work.</w:t>
      </w:r>
      <w:r>
        <w:rPr>
          <w:rStyle w:val="apple-converted-space"/>
          <w:rFonts w:ascii="Helvetica" w:hAnsi="Helvetica"/>
          <w:color w:val="000000"/>
          <w:sz w:val="24"/>
          <w:szCs w:val="24"/>
        </w:rPr>
        <w:t> </w:t>
      </w:r>
    </w:p>
    <w:p w14:paraId="7237839E" w14:textId="77777777" w:rsidR="009C0936" w:rsidRDefault="009C0936" w:rsidP="009C0936">
      <w:pPr>
        <w:pStyle w:val="a5"/>
        <w:rPr>
          <w:rFonts w:ascii="Helvetica" w:hAnsi="Helvetica"/>
          <w:color w:val="000000"/>
          <w:sz w:val="24"/>
          <w:szCs w:val="24"/>
        </w:rPr>
      </w:pPr>
      <w:r>
        <w:rPr>
          <w:rFonts w:ascii="Helvetica" w:hAnsi="Helvetica"/>
          <w:color w:val="000000"/>
          <w:sz w:val="24"/>
          <w:szCs w:val="24"/>
        </w:rPr>
        <w:t>If you prefer to submit your application on paper, forms are available for literary works (</w:t>
      </w:r>
      <w:r>
        <w:rPr>
          <w:rFonts w:ascii="Helvetica" w:hAnsi="Helvetica"/>
          <w:color w:val="000000"/>
          <w:sz w:val="24"/>
          <w:szCs w:val="24"/>
        </w:rPr>
        <w:fldChar w:fldCharType="begin"/>
      </w:r>
      <w:r>
        <w:rPr>
          <w:rFonts w:ascii="Helvetica" w:hAnsi="Helvetica"/>
          <w:color w:val="000000"/>
          <w:sz w:val="24"/>
          <w:szCs w:val="24"/>
        </w:rPr>
        <w:instrText xml:space="preserve"> HYPERLINK "https://www.copyright.gov/forms/formtx.pdf" \t "_blank" </w:instrText>
      </w:r>
      <w:r>
        <w:rPr>
          <w:rFonts w:ascii="Helvetica" w:hAnsi="Helvetica"/>
          <w:color w:val="000000"/>
          <w:sz w:val="24"/>
          <w:szCs w:val="24"/>
        </w:rPr>
      </w:r>
      <w:r>
        <w:rPr>
          <w:rFonts w:ascii="Helvetica" w:hAnsi="Helvetica"/>
          <w:color w:val="000000"/>
          <w:sz w:val="24"/>
          <w:szCs w:val="24"/>
        </w:rPr>
        <w:fldChar w:fldCharType="separate"/>
      </w:r>
      <w:r>
        <w:rPr>
          <w:rStyle w:val="a6"/>
          <w:rFonts w:ascii="Helvetica" w:hAnsi="Helvetica"/>
          <w:b/>
          <w:bCs/>
          <w:color w:val="06357A"/>
          <w:sz w:val="24"/>
          <w:szCs w:val="24"/>
        </w:rPr>
        <w:t>Form TX</w:t>
      </w:r>
      <w:r>
        <w:rPr>
          <w:rFonts w:ascii="Helvetica" w:hAnsi="Helvetica"/>
          <w:color w:val="000000"/>
          <w:sz w:val="24"/>
          <w:szCs w:val="24"/>
        </w:rPr>
        <w:fldChar w:fldCharType="end"/>
      </w:r>
      <w:r>
        <w:rPr>
          <w:rFonts w:ascii="Helvetica" w:hAnsi="Helvetica"/>
          <w:color w:val="000000"/>
          <w:sz w:val="24"/>
          <w:szCs w:val="24"/>
        </w:rPr>
        <w:t>), visual arts works (</w:t>
      </w:r>
      <w:r>
        <w:rPr>
          <w:rFonts w:ascii="Helvetica" w:hAnsi="Helvetica"/>
          <w:color w:val="000000"/>
          <w:sz w:val="24"/>
          <w:szCs w:val="24"/>
        </w:rPr>
        <w:fldChar w:fldCharType="begin"/>
      </w:r>
      <w:r>
        <w:rPr>
          <w:rFonts w:ascii="Helvetica" w:hAnsi="Helvetica"/>
          <w:color w:val="000000"/>
          <w:sz w:val="24"/>
          <w:szCs w:val="24"/>
        </w:rPr>
        <w:instrText xml:space="preserve"> HYPERLINK "https://www.copyright.gov/forms/formva.pdf" \t "_blank" </w:instrText>
      </w:r>
      <w:r>
        <w:rPr>
          <w:rFonts w:ascii="Helvetica" w:hAnsi="Helvetica"/>
          <w:color w:val="000000"/>
          <w:sz w:val="24"/>
          <w:szCs w:val="24"/>
        </w:rPr>
      </w:r>
      <w:r>
        <w:rPr>
          <w:rFonts w:ascii="Helvetica" w:hAnsi="Helvetica"/>
          <w:color w:val="000000"/>
          <w:sz w:val="24"/>
          <w:szCs w:val="24"/>
        </w:rPr>
        <w:fldChar w:fldCharType="separate"/>
      </w:r>
      <w:r>
        <w:rPr>
          <w:rStyle w:val="a6"/>
          <w:rFonts w:ascii="Helvetica" w:hAnsi="Helvetica"/>
          <w:b/>
          <w:bCs/>
          <w:color w:val="06357A"/>
          <w:sz w:val="24"/>
          <w:szCs w:val="24"/>
        </w:rPr>
        <w:t>Form VA</w:t>
      </w:r>
      <w:r>
        <w:rPr>
          <w:rFonts w:ascii="Helvetica" w:hAnsi="Helvetica"/>
          <w:color w:val="000000"/>
          <w:sz w:val="24"/>
          <w:szCs w:val="24"/>
        </w:rPr>
        <w:fldChar w:fldCharType="end"/>
      </w:r>
      <w:r>
        <w:rPr>
          <w:rFonts w:ascii="Helvetica" w:hAnsi="Helvetica"/>
          <w:color w:val="000000"/>
          <w:sz w:val="24"/>
          <w:szCs w:val="24"/>
        </w:rPr>
        <w:t>), sound recordings (</w:t>
      </w:r>
      <w:r>
        <w:rPr>
          <w:rFonts w:ascii="Helvetica" w:hAnsi="Helvetica"/>
          <w:color w:val="000000"/>
          <w:sz w:val="24"/>
          <w:szCs w:val="24"/>
        </w:rPr>
        <w:fldChar w:fldCharType="begin"/>
      </w:r>
      <w:r>
        <w:rPr>
          <w:rFonts w:ascii="Helvetica" w:hAnsi="Helvetica"/>
          <w:color w:val="000000"/>
          <w:sz w:val="24"/>
          <w:szCs w:val="24"/>
        </w:rPr>
        <w:instrText xml:space="preserve"> HYPERLINK "https://www.copyright.gov/forms/formsr.pdf" \t "_blank" </w:instrText>
      </w:r>
      <w:r>
        <w:rPr>
          <w:rFonts w:ascii="Helvetica" w:hAnsi="Helvetica"/>
          <w:color w:val="000000"/>
          <w:sz w:val="24"/>
          <w:szCs w:val="24"/>
        </w:rPr>
      </w:r>
      <w:r>
        <w:rPr>
          <w:rFonts w:ascii="Helvetica" w:hAnsi="Helvetica"/>
          <w:color w:val="000000"/>
          <w:sz w:val="24"/>
          <w:szCs w:val="24"/>
        </w:rPr>
        <w:fldChar w:fldCharType="separate"/>
      </w:r>
      <w:r>
        <w:rPr>
          <w:rStyle w:val="a6"/>
          <w:rFonts w:ascii="Helvetica" w:hAnsi="Helvetica"/>
          <w:b/>
          <w:bCs/>
          <w:color w:val="06357A"/>
          <w:sz w:val="24"/>
          <w:szCs w:val="24"/>
        </w:rPr>
        <w:t>Form SR</w:t>
      </w:r>
      <w:r>
        <w:rPr>
          <w:rFonts w:ascii="Helvetica" w:hAnsi="Helvetica"/>
          <w:color w:val="000000"/>
          <w:sz w:val="24"/>
          <w:szCs w:val="24"/>
        </w:rPr>
        <w:fldChar w:fldCharType="end"/>
      </w:r>
      <w:r>
        <w:rPr>
          <w:rFonts w:ascii="Helvetica" w:hAnsi="Helvetica"/>
          <w:color w:val="000000"/>
          <w:sz w:val="24"/>
          <w:szCs w:val="24"/>
        </w:rPr>
        <w:t>), performing arts works such as motion pictures (</w:t>
      </w:r>
      <w:r>
        <w:rPr>
          <w:rFonts w:ascii="Helvetica" w:hAnsi="Helvetica"/>
          <w:color w:val="000000"/>
          <w:sz w:val="24"/>
          <w:szCs w:val="24"/>
        </w:rPr>
        <w:fldChar w:fldCharType="begin"/>
      </w:r>
      <w:r>
        <w:rPr>
          <w:rFonts w:ascii="Helvetica" w:hAnsi="Helvetica"/>
          <w:color w:val="000000"/>
          <w:sz w:val="24"/>
          <w:szCs w:val="24"/>
        </w:rPr>
        <w:instrText xml:space="preserve"> HYPERLINK "https://www.copyright.gov/forms/formpa.pdf" \t "_blank" </w:instrText>
      </w:r>
      <w:r>
        <w:rPr>
          <w:rFonts w:ascii="Helvetica" w:hAnsi="Helvetica"/>
          <w:color w:val="000000"/>
          <w:sz w:val="24"/>
          <w:szCs w:val="24"/>
        </w:rPr>
      </w:r>
      <w:r>
        <w:rPr>
          <w:rFonts w:ascii="Helvetica" w:hAnsi="Helvetica"/>
          <w:color w:val="000000"/>
          <w:sz w:val="24"/>
          <w:szCs w:val="24"/>
        </w:rPr>
        <w:fldChar w:fldCharType="separate"/>
      </w:r>
      <w:r>
        <w:rPr>
          <w:rStyle w:val="a6"/>
          <w:rFonts w:ascii="Helvetica" w:hAnsi="Helvetica"/>
          <w:b/>
          <w:bCs/>
          <w:color w:val="06357A"/>
          <w:sz w:val="24"/>
          <w:szCs w:val="24"/>
        </w:rPr>
        <w:t>Form PA</w:t>
      </w:r>
      <w:r>
        <w:rPr>
          <w:rFonts w:ascii="Helvetica" w:hAnsi="Helvetica"/>
          <w:color w:val="000000"/>
          <w:sz w:val="24"/>
          <w:szCs w:val="24"/>
        </w:rPr>
        <w:fldChar w:fldCharType="end"/>
      </w:r>
      <w:r>
        <w:rPr>
          <w:rFonts w:ascii="Helvetica" w:hAnsi="Helvetica"/>
          <w:color w:val="000000"/>
          <w:sz w:val="24"/>
          <w:szCs w:val="24"/>
        </w:rPr>
        <w:t>), and single serial issues (</w:t>
      </w:r>
      <w:r>
        <w:rPr>
          <w:rFonts w:ascii="Helvetica" w:hAnsi="Helvetica"/>
          <w:color w:val="000000"/>
          <w:sz w:val="24"/>
          <w:szCs w:val="24"/>
        </w:rPr>
        <w:fldChar w:fldCharType="begin"/>
      </w:r>
      <w:r>
        <w:rPr>
          <w:rFonts w:ascii="Helvetica" w:hAnsi="Helvetica"/>
          <w:color w:val="000000"/>
          <w:sz w:val="24"/>
          <w:szCs w:val="24"/>
        </w:rPr>
        <w:instrText xml:space="preserve"> HYPERLINK "https://www.copyright.gov/forms/formse.pdf" \t "_blank" </w:instrText>
      </w:r>
      <w:r>
        <w:rPr>
          <w:rFonts w:ascii="Helvetica" w:hAnsi="Helvetica"/>
          <w:color w:val="000000"/>
          <w:sz w:val="24"/>
          <w:szCs w:val="24"/>
        </w:rPr>
      </w:r>
      <w:r>
        <w:rPr>
          <w:rFonts w:ascii="Helvetica" w:hAnsi="Helvetica"/>
          <w:color w:val="000000"/>
          <w:sz w:val="24"/>
          <w:szCs w:val="24"/>
        </w:rPr>
        <w:fldChar w:fldCharType="separate"/>
      </w:r>
      <w:r>
        <w:rPr>
          <w:rStyle w:val="a6"/>
          <w:rFonts w:ascii="Helvetica" w:hAnsi="Helvetica"/>
          <w:b/>
          <w:bCs/>
          <w:color w:val="06357A"/>
          <w:sz w:val="24"/>
          <w:szCs w:val="24"/>
        </w:rPr>
        <w:t>Form SE</w:t>
      </w:r>
      <w:r>
        <w:rPr>
          <w:rFonts w:ascii="Helvetica" w:hAnsi="Helvetica"/>
          <w:color w:val="000000"/>
          <w:sz w:val="24"/>
          <w:szCs w:val="24"/>
        </w:rPr>
        <w:fldChar w:fldCharType="end"/>
      </w:r>
      <w:r>
        <w:rPr>
          <w:rFonts w:ascii="Helvetica" w:hAnsi="Helvetica"/>
          <w:color w:val="000000"/>
          <w:sz w:val="24"/>
          <w:szCs w:val="24"/>
        </w:rPr>
        <w:t>).</w:t>
      </w:r>
      <w:r>
        <w:rPr>
          <w:rStyle w:val="apple-converted-space"/>
          <w:rFonts w:ascii="Helvetica" w:hAnsi="Helvetica"/>
          <w:color w:val="000000"/>
          <w:sz w:val="24"/>
          <w:szCs w:val="24"/>
        </w:rPr>
        <w:t> </w:t>
      </w:r>
    </w:p>
    <w:p w14:paraId="56C14978" w14:textId="77777777" w:rsidR="009C0936" w:rsidRDefault="009C0936" w:rsidP="009C0936">
      <w:pPr>
        <w:pStyle w:val="a5"/>
        <w:rPr>
          <w:rFonts w:ascii="Helvetica" w:hAnsi="Helvetica"/>
          <w:color w:val="000000"/>
          <w:sz w:val="24"/>
          <w:szCs w:val="24"/>
        </w:rPr>
      </w:pPr>
      <w:r>
        <w:rPr>
          <w:rFonts w:ascii="Helvetica" w:hAnsi="Helvetica"/>
          <w:color w:val="000000"/>
          <w:sz w:val="24"/>
          <w:szCs w:val="24"/>
        </w:rPr>
        <w:t>Though online applications are generally preferred, note that you must submit a paper application for some types of registrations, including for mask works (</w:t>
      </w:r>
      <w:r>
        <w:rPr>
          <w:rFonts w:ascii="Helvetica" w:hAnsi="Helvetica"/>
          <w:color w:val="000000"/>
          <w:sz w:val="24"/>
          <w:szCs w:val="24"/>
        </w:rPr>
        <w:fldChar w:fldCharType="begin"/>
      </w:r>
      <w:r>
        <w:rPr>
          <w:rFonts w:ascii="Helvetica" w:hAnsi="Helvetica"/>
          <w:color w:val="000000"/>
          <w:sz w:val="24"/>
          <w:szCs w:val="24"/>
        </w:rPr>
        <w:instrText xml:space="preserve"> HYPERLINK "https://www.copyright.gov/forms/formmwi.pdf" \t "_blank" </w:instrText>
      </w:r>
      <w:r>
        <w:rPr>
          <w:rFonts w:ascii="Helvetica" w:hAnsi="Helvetica"/>
          <w:color w:val="000000"/>
          <w:sz w:val="24"/>
          <w:szCs w:val="24"/>
        </w:rPr>
      </w:r>
      <w:r>
        <w:rPr>
          <w:rFonts w:ascii="Helvetica" w:hAnsi="Helvetica"/>
          <w:color w:val="000000"/>
          <w:sz w:val="24"/>
          <w:szCs w:val="24"/>
        </w:rPr>
        <w:fldChar w:fldCharType="separate"/>
      </w:r>
      <w:r>
        <w:rPr>
          <w:rStyle w:val="a6"/>
          <w:rFonts w:ascii="Helvetica" w:hAnsi="Helvetica"/>
          <w:b/>
          <w:bCs/>
          <w:color w:val="06357A"/>
          <w:sz w:val="24"/>
          <w:szCs w:val="24"/>
        </w:rPr>
        <w:t>Form MW</w:t>
      </w:r>
      <w:r>
        <w:rPr>
          <w:rFonts w:ascii="Helvetica" w:hAnsi="Helvetica"/>
          <w:color w:val="000000"/>
          <w:sz w:val="24"/>
          <w:szCs w:val="24"/>
        </w:rPr>
        <w:fldChar w:fldCharType="end"/>
      </w:r>
      <w:r>
        <w:rPr>
          <w:rFonts w:ascii="Helvetica" w:hAnsi="Helvetica"/>
          <w:color w:val="000000"/>
          <w:sz w:val="24"/>
          <w:szCs w:val="24"/>
        </w:rPr>
        <w:t>) and vessel designs (</w:t>
      </w:r>
      <w:r>
        <w:rPr>
          <w:rFonts w:ascii="Helvetica" w:hAnsi="Helvetica"/>
          <w:color w:val="000000"/>
          <w:sz w:val="24"/>
          <w:szCs w:val="24"/>
        </w:rPr>
        <w:fldChar w:fldCharType="begin"/>
      </w:r>
      <w:r>
        <w:rPr>
          <w:rFonts w:ascii="Helvetica" w:hAnsi="Helvetica"/>
          <w:color w:val="000000"/>
          <w:sz w:val="24"/>
          <w:szCs w:val="24"/>
        </w:rPr>
        <w:instrText xml:space="preserve"> HYPERLINK "https://www.copyright.gov/forms/formdvhi.pdf" \t "_blank" </w:instrText>
      </w:r>
      <w:r>
        <w:rPr>
          <w:rFonts w:ascii="Helvetica" w:hAnsi="Helvetica"/>
          <w:color w:val="000000"/>
          <w:sz w:val="24"/>
          <w:szCs w:val="24"/>
        </w:rPr>
      </w:r>
      <w:r>
        <w:rPr>
          <w:rFonts w:ascii="Helvetica" w:hAnsi="Helvetica"/>
          <w:color w:val="000000"/>
          <w:sz w:val="24"/>
          <w:szCs w:val="24"/>
        </w:rPr>
        <w:fldChar w:fldCharType="separate"/>
      </w:r>
      <w:r>
        <w:rPr>
          <w:rStyle w:val="a6"/>
          <w:rFonts w:ascii="Helvetica" w:hAnsi="Helvetica"/>
          <w:b/>
          <w:bCs/>
          <w:color w:val="06357A"/>
          <w:sz w:val="24"/>
          <w:szCs w:val="24"/>
        </w:rPr>
        <w:t>Form D-VH</w:t>
      </w:r>
      <w:r>
        <w:rPr>
          <w:rFonts w:ascii="Helvetica" w:hAnsi="Helvetica"/>
          <w:color w:val="000000"/>
          <w:sz w:val="24"/>
          <w:szCs w:val="24"/>
        </w:rPr>
        <w:fldChar w:fldCharType="end"/>
      </w:r>
      <w:r>
        <w:rPr>
          <w:rFonts w:ascii="Helvetica" w:hAnsi="Helvetica"/>
          <w:color w:val="000000"/>
          <w:sz w:val="24"/>
          <w:szCs w:val="24"/>
        </w:rPr>
        <w:t>).</w:t>
      </w:r>
      <w:r>
        <w:rPr>
          <w:rStyle w:val="apple-converted-space"/>
          <w:rFonts w:ascii="Helvetica" w:hAnsi="Helvetica"/>
          <w:color w:val="000000"/>
          <w:sz w:val="24"/>
          <w:szCs w:val="24"/>
        </w:rPr>
        <w:t> </w:t>
      </w:r>
    </w:p>
    <w:p w14:paraId="502C7136" w14:textId="77777777" w:rsidR="009C0936" w:rsidRDefault="009C0936" w:rsidP="009C0936">
      <w:pPr>
        <w:pStyle w:val="a5"/>
        <w:rPr>
          <w:rFonts w:ascii="Helvetica" w:hAnsi="Helvetica"/>
          <w:color w:val="000000"/>
          <w:sz w:val="24"/>
          <w:szCs w:val="24"/>
        </w:rPr>
      </w:pPr>
      <w:r>
        <w:rPr>
          <w:rStyle w:val="a7"/>
          <w:rFonts w:ascii="Helvetica" w:hAnsi="Helvetica"/>
          <w:color w:val="1A1A1A"/>
          <w:sz w:val="24"/>
          <w:szCs w:val="24"/>
        </w:rPr>
        <w:t>How Much Does It Cost to Register a Copyright?</w:t>
      </w:r>
    </w:p>
    <w:p w14:paraId="53FFFEAE" w14:textId="77777777" w:rsidR="009C0936" w:rsidRDefault="009C0936" w:rsidP="009C0936">
      <w:pPr>
        <w:pStyle w:val="a5"/>
        <w:rPr>
          <w:rFonts w:ascii="Helvetica" w:hAnsi="Helvetica"/>
          <w:color w:val="000000"/>
          <w:sz w:val="24"/>
          <w:szCs w:val="24"/>
        </w:rPr>
      </w:pPr>
      <w:r>
        <w:rPr>
          <w:rFonts w:ascii="Helvetica" w:hAnsi="Helvetica"/>
          <w:color w:val="000000"/>
          <w:sz w:val="24"/>
          <w:szCs w:val="24"/>
        </w:rPr>
        <w:t>For basic registration, filing online costs $45 for a single application (single author, same claimant, not for hire, one work) and $65 for a standard application, whereas filing your application on paper costs $125.</w:t>
      </w:r>
      <w:r>
        <w:rPr>
          <w:rStyle w:val="apple-converted-space"/>
          <w:rFonts w:ascii="Helvetica" w:hAnsi="Helvetica"/>
          <w:color w:val="000000"/>
          <w:sz w:val="24"/>
          <w:szCs w:val="24"/>
        </w:rPr>
        <w:t> </w:t>
      </w:r>
    </w:p>
    <w:p w14:paraId="1EDA3FCA" w14:textId="77777777" w:rsidR="009C0936" w:rsidRDefault="009C0936" w:rsidP="009C0936">
      <w:pPr>
        <w:pStyle w:val="a5"/>
        <w:rPr>
          <w:rFonts w:ascii="Helvetica" w:hAnsi="Helvetica"/>
          <w:color w:val="000000"/>
          <w:sz w:val="24"/>
          <w:szCs w:val="24"/>
        </w:rPr>
      </w:pPr>
      <w:r>
        <w:rPr>
          <w:rFonts w:ascii="Helvetica" w:hAnsi="Helvetica"/>
          <w:color w:val="000000"/>
          <w:sz w:val="24"/>
          <w:szCs w:val="24"/>
        </w:rPr>
        <w:t>The cost for registrations for groups of related claims can range from $35 to $500 depending on the type of work. Other fees that may apply depending on your situation can include $100 to $150 to file corrections to registrations, $350 and up for requests for reconsideration, a $125 minimum for renewal, and several hundred dollars for expedited processing.</w:t>
      </w:r>
      <w:r>
        <w:rPr>
          <w:rStyle w:val="apple-converted-space"/>
          <w:rFonts w:ascii="Helvetica" w:hAnsi="Helvetica"/>
          <w:color w:val="000000"/>
          <w:sz w:val="24"/>
          <w:szCs w:val="24"/>
        </w:rPr>
        <w:t> </w:t>
      </w:r>
    </w:p>
    <w:p w14:paraId="35CDF569" w14:textId="77777777" w:rsidR="009C0936" w:rsidRDefault="009C0936" w:rsidP="009C0936">
      <w:pPr>
        <w:pStyle w:val="a5"/>
        <w:rPr>
          <w:rFonts w:ascii="Helvetica" w:hAnsi="Helvetica"/>
          <w:color w:val="000000"/>
          <w:sz w:val="24"/>
          <w:szCs w:val="24"/>
        </w:rPr>
      </w:pPr>
      <w:r>
        <w:rPr>
          <w:rStyle w:val="a7"/>
          <w:rFonts w:ascii="Helvetica" w:hAnsi="Helvetica"/>
          <w:color w:val="1A1A1A"/>
          <w:sz w:val="24"/>
          <w:szCs w:val="24"/>
        </w:rPr>
        <w:t>How Do I Send in a Copy of My Work?</w:t>
      </w:r>
    </w:p>
    <w:p w14:paraId="394C8C7F" w14:textId="77777777" w:rsidR="009C0936" w:rsidRDefault="009C0936" w:rsidP="009C0936">
      <w:pPr>
        <w:pStyle w:val="a5"/>
        <w:rPr>
          <w:rFonts w:ascii="Helvetica" w:hAnsi="Helvetica"/>
          <w:color w:val="000000"/>
          <w:sz w:val="24"/>
          <w:szCs w:val="24"/>
        </w:rPr>
      </w:pPr>
      <w:r>
        <w:rPr>
          <w:rFonts w:ascii="Helvetica" w:hAnsi="Helvetica"/>
          <w:color w:val="000000"/>
          <w:sz w:val="24"/>
          <w:szCs w:val="24"/>
        </w:rPr>
        <w:t>You can submit a copy of your work electronically if you meet one or more of certain conditions, which include that the work must be unpublished or has only been published electronically, best edition requirements do not apply to the work, or you are utilizing group registration for serials, unpublished works, newspapers, photographs, newsletters, secure test items, or contributions to periodicals. Certain group registration options, such as for unpublished works by the same author or co-authors, require digital submission of a copy of each work you are registering. Other classes of works require the submission of a physical copy to the Copyright Office, though you can still file your application and fees online.</w:t>
      </w:r>
      <w:r>
        <w:rPr>
          <w:rStyle w:val="apple-converted-space"/>
          <w:rFonts w:ascii="Helvetica" w:hAnsi="Helvetica"/>
          <w:color w:val="000000"/>
          <w:sz w:val="24"/>
          <w:szCs w:val="24"/>
        </w:rPr>
        <w:t> </w:t>
      </w:r>
    </w:p>
    <w:p w14:paraId="48B6A553" w14:textId="77777777" w:rsidR="009C0936" w:rsidRDefault="009C0936" w:rsidP="009C0936">
      <w:pPr>
        <w:pStyle w:val="a5"/>
        <w:rPr>
          <w:rFonts w:ascii="Helvetica" w:hAnsi="Helvetica"/>
          <w:color w:val="000000"/>
          <w:sz w:val="24"/>
          <w:szCs w:val="24"/>
        </w:rPr>
      </w:pPr>
      <w:r>
        <w:rPr>
          <w:rStyle w:val="a7"/>
          <w:rFonts w:ascii="Helvetica" w:hAnsi="Helvetica"/>
          <w:color w:val="1A1A1A"/>
          <w:sz w:val="24"/>
          <w:szCs w:val="24"/>
        </w:rPr>
        <w:t>How Do I Renew a Copyright?</w:t>
      </w:r>
    </w:p>
    <w:p w14:paraId="21F13C0B" w14:textId="77777777" w:rsidR="009C0936" w:rsidRDefault="009C0936" w:rsidP="009C0936">
      <w:pPr>
        <w:pStyle w:val="a5"/>
        <w:rPr>
          <w:rFonts w:ascii="Helvetica" w:hAnsi="Helvetica"/>
          <w:color w:val="000000"/>
          <w:sz w:val="24"/>
          <w:szCs w:val="24"/>
        </w:rPr>
      </w:pPr>
      <w:r>
        <w:rPr>
          <w:rFonts w:ascii="Helvetica" w:hAnsi="Helvetica"/>
          <w:color w:val="000000"/>
          <w:sz w:val="24"/>
          <w:szCs w:val="24"/>
        </w:rPr>
        <w:t>You can renew a copyright for works published or registered between January 1, 1964 and December 31, 1977 using</w:t>
      </w:r>
      <w:r>
        <w:rPr>
          <w:rStyle w:val="apple-converted-space"/>
          <w:rFonts w:ascii="Helvetica" w:hAnsi="Helvetica"/>
          <w:color w:val="000000"/>
          <w:sz w:val="24"/>
          <w:szCs w:val="24"/>
        </w:rPr>
        <w:t> </w:t>
      </w:r>
      <w:r>
        <w:rPr>
          <w:rFonts w:ascii="Helvetica" w:hAnsi="Helvetica"/>
          <w:color w:val="000000"/>
          <w:sz w:val="24"/>
          <w:szCs w:val="24"/>
        </w:rPr>
        <w:fldChar w:fldCharType="begin"/>
      </w:r>
      <w:r>
        <w:rPr>
          <w:rFonts w:ascii="Helvetica" w:hAnsi="Helvetica"/>
          <w:color w:val="000000"/>
          <w:sz w:val="24"/>
          <w:szCs w:val="24"/>
        </w:rPr>
        <w:instrText xml:space="preserve"> HYPERLINK "https://www.copyright.gov/forms/formre.pdf" \t "_blank" </w:instrText>
      </w:r>
      <w:r>
        <w:rPr>
          <w:rFonts w:ascii="Helvetica" w:hAnsi="Helvetica"/>
          <w:color w:val="000000"/>
          <w:sz w:val="24"/>
          <w:szCs w:val="24"/>
        </w:rPr>
      </w:r>
      <w:r>
        <w:rPr>
          <w:rFonts w:ascii="Helvetica" w:hAnsi="Helvetica"/>
          <w:color w:val="000000"/>
          <w:sz w:val="24"/>
          <w:szCs w:val="24"/>
        </w:rPr>
        <w:fldChar w:fldCharType="separate"/>
      </w:r>
      <w:r>
        <w:rPr>
          <w:rStyle w:val="a6"/>
          <w:rFonts w:ascii="Helvetica" w:hAnsi="Helvetica"/>
          <w:b/>
          <w:bCs/>
          <w:color w:val="06357A"/>
          <w:sz w:val="24"/>
          <w:szCs w:val="24"/>
        </w:rPr>
        <w:t>Form RE</w:t>
      </w:r>
      <w:r>
        <w:rPr>
          <w:rFonts w:ascii="Helvetica" w:hAnsi="Helvetica"/>
          <w:color w:val="000000"/>
          <w:sz w:val="24"/>
          <w:szCs w:val="24"/>
        </w:rPr>
        <w:fldChar w:fldCharType="end"/>
      </w:r>
      <w:r>
        <w:rPr>
          <w:rFonts w:ascii="Helvetica" w:hAnsi="Helvetica"/>
          <w:color w:val="000000"/>
          <w:sz w:val="24"/>
          <w:szCs w:val="24"/>
        </w:rPr>
        <w:t>, which currently can only be submitted on paper (not electronically). For works published but not registered during this timeframe, you may also need to file</w:t>
      </w:r>
      <w:r>
        <w:rPr>
          <w:rStyle w:val="apple-converted-space"/>
          <w:rFonts w:ascii="Helvetica" w:hAnsi="Helvetica"/>
          <w:color w:val="000000"/>
          <w:sz w:val="24"/>
          <w:szCs w:val="24"/>
        </w:rPr>
        <w:t> </w:t>
      </w:r>
      <w:r>
        <w:rPr>
          <w:rFonts w:ascii="Helvetica" w:hAnsi="Helvetica"/>
          <w:color w:val="000000"/>
          <w:sz w:val="24"/>
          <w:szCs w:val="24"/>
        </w:rPr>
        <w:fldChar w:fldCharType="begin"/>
      </w:r>
      <w:r>
        <w:rPr>
          <w:rFonts w:ascii="Helvetica" w:hAnsi="Helvetica"/>
          <w:color w:val="000000"/>
          <w:sz w:val="24"/>
          <w:szCs w:val="24"/>
        </w:rPr>
        <w:instrText xml:space="preserve"> HYPERLINK "https://www.copyright.gov/forms/formrea.pdf" \t "_blank" </w:instrText>
      </w:r>
      <w:r>
        <w:rPr>
          <w:rFonts w:ascii="Helvetica" w:hAnsi="Helvetica"/>
          <w:color w:val="000000"/>
          <w:sz w:val="24"/>
          <w:szCs w:val="24"/>
        </w:rPr>
      </w:r>
      <w:r>
        <w:rPr>
          <w:rFonts w:ascii="Helvetica" w:hAnsi="Helvetica"/>
          <w:color w:val="000000"/>
          <w:sz w:val="24"/>
          <w:szCs w:val="24"/>
        </w:rPr>
        <w:fldChar w:fldCharType="separate"/>
      </w:r>
      <w:r>
        <w:rPr>
          <w:rStyle w:val="a6"/>
          <w:rFonts w:ascii="Helvetica" w:hAnsi="Helvetica"/>
          <w:b/>
          <w:bCs/>
          <w:color w:val="06357A"/>
          <w:sz w:val="24"/>
          <w:szCs w:val="24"/>
        </w:rPr>
        <w:t>Form RE/Addendum</w:t>
      </w:r>
      <w:r>
        <w:rPr>
          <w:rFonts w:ascii="Helvetica" w:hAnsi="Helvetica"/>
          <w:color w:val="000000"/>
          <w:sz w:val="24"/>
          <w:szCs w:val="24"/>
        </w:rPr>
        <w:fldChar w:fldCharType="end"/>
      </w:r>
      <w:r>
        <w:rPr>
          <w:rFonts w:ascii="Helvetica" w:hAnsi="Helvetica"/>
          <w:color w:val="000000"/>
          <w:sz w:val="24"/>
          <w:szCs w:val="24"/>
        </w:rPr>
        <w:t>. Works that established copyright protection after that timeframe are generally provided with copyright protection for the lifetime of the author plus 70 years.</w:t>
      </w:r>
      <w:r>
        <w:rPr>
          <w:rStyle w:val="apple-converted-space"/>
          <w:rFonts w:ascii="Helvetica" w:hAnsi="Helvetica"/>
          <w:color w:val="000000"/>
          <w:sz w:val="24"/>
          <w:szCs w:val="24"/>
        </w:rPr>
        <w:t> </w:t>
      </w:r>
    </w:p>
    <w:p w14:paraId="3E993223" w14:textId="77777777" w:rsidR="009C0936" w:rsidRDefault="009C0936" w:rsidP="009C0936">
      <w:pPr>
        <w:pStyle w:val="a5"/>
        <w:rPr>
          <w:rFonts w:ascii="Helvetica" w:hAnsi="Helvetica"/>
          <w:color w:val="000000"/>
          <w:sz w:val="24"/>
          <w:szCs w:val="24"/>
        </w:rPr>
      </w:pPr>
      <w:r>
        <w:rPr>
          <w:rStyle w:val="a7"/>
          <w:rFonts w:ascii="Helvetica" w:hAnsi="Helvetica"/>
          <w:color w:val="1A1A1A"/>
          <w:sz w:val="24"/>
          <w:szCs w:val="24"/>
        </w:rPr>
        <w:t>How Can I Protect the Rights to My Work Before It is Finished or Released?</w:t>
      </w:r>
    </w:p>
    <w:p w14:paraId="16252EC7" w14:textId="77777777" w:rsidR="009C0936" w:rsidRDefault="009C0936" w:rsidP="009C0936">
      <w:pPr>
        <w:pStyle w:val="a5"/>
        <w:rPr>
          <w:rFonts w:ascii="Helvetica" w:hAnsi="Helvetica"/>
          <w:color w:val="000000"/>
          <w:sz w:val="24"/>
          <w:szCs w:val="24"/>
        </w:rPr>
      </w:pPr>
      <w:r>
        <w:rPr>
          <w:rFonts w:ascii="Helvetica" w:hAnsi="Helvetica"/>
          <w:color w:val="000000"/>
          <w:sz w:val="24"/>
          <w:szCs w:val="24"/>
        </w:rPr>
        <w:t>If you are concerned that someone may infringe upon your work before you finish or release it, and the work in question is being prepared for commercial distribution as a sound recording, motion picture, musical composition, computer program, literary work, or advertising or marketing photograph, you may be able to</w:t>
      </w:r>
      <w:r>
        <w:rPr>
          <w:rStyle w:val="apple-converted-space"/>
          <w:rFonts w:ascii="Helvetica" w:hAnsi="Helvetica"/>
          <w:color w:val="000000"/>
          <w:sz w:val="24"/>
          <w:szCs w:val="24"/>
        </w:rPr>
        <w:t> </w:t>
      </w:r>
      <w:r>
        <w:rPr>
          <w:rFonts w:ascii="Helvetica" w:hAnsi="Helvetica"/>
          <w:color w:val="000000"/>
          <w:sz w:val="24"/>
          <w:szCs w:val="24"/>
        </w:rPr>
        <w:fldChar w:fldCharType="begin"/>
      </w:r>
      <w:r>
        <w:rPr>
          <w:rFonts w:ascii="Helvetica" w:hAnsi="Helvetica"/>
          <w:color w:val="000000"/>
          <w:sz w:val="24"/>
          <w:szCs w:val="24"/>
        </w:rPr>
        <w:instrText xml:space="preserve"> HYPERLINK "https://www.copyright.gov/prereg/" \t "_blank" </w:instrText>
      </w:r>
      <w:r>
        <w:rPr>
          <w:rFonts w:ascii="Helvetica" w:hAnsi="Helvetica"/>
          <w:color w:val="000000"/>
          <w:sz w:val="24"/>
          <w:szCs w:val="24"/>
        </w:rPr>
      </w:r>
      <w:r>
        <w:rPr>
          <w:rFonts w:ascii="Helvetica" w:hAnsi="Helvetica"/>
          <w:color w:val="000000"/>
          <w:sz w:val="24"/>
          <w:szCs w:val="24"/>
        </w:rPr>
        <w:fldChar w:fldCharType="separate"/>
      </w:r>
      <w:r>
        <w:rPr>
          <w:rStyle w:val="a6"/>
          <w:rFonts w:ascii="Helvetica" w:hAnsi="Helvetica"/>
          <w:b/>
          <w:bCs/>
          <w:color w:val="06357A"/>
          <w:sz w:val="24"/>
          <w:szCs w:val="24"/>
        </w:rPr>
        <w:t>preregister</w:t>
      </w:r>
      <w:r>
        <w:rPr>
          <w:rFonts w:ascii="Helvetica" w:hAnsi="Helvetica"/>
          <w:color w:val="000000"/>
          <w:sz w:val="24"/>
          <w:szCs w:val="24"/>
        </w:rPr>
        <w:fldChar w:fldCharType="end"/>
      </w:r>
      <w:r>
        <w:rPr>
          <w:rStyle w:val="apple-converted-space"/>
          <w:rFonts w:ascii="Helvetica" w:hAnsi="Helvetica"/>
          <w:color w:val="000000"/>
          <w:sz w:val="24"/>
          <w:szCs w:val="24"/>
        </w:rPr>
        <w:t> </w:t>
      </w:r>
      <w:r>
        <w:rPr>
          <w:rFonts w:ascii="Helvetica" w:hAnsi="Helvetica"/>
          <w:color w:val="000000"/>
          <w:sz w:val="24"/>
          <w:szCs w:val="24"/>
        </w:rPr>
        <w:t>your work with the Copyright Office.</w:t>
      </w:r>
      <w:r>
        <w:rPr>
          <w:rStyle w:val="apple-converted-space"/>
          <w:rFonts w:ascii="Helvetica" w:hAnsi="Helvetica"/>
          <w:color w:val="000000"/>
          <w:sz w:val="24"/>
          <w:szCs w:val="24"/>
        </w:rPr>
        <w:t> </w:t>
      </w:r>
    </w:p>
    <w:p w14:paraId="2B803567" w14:textId="77777777" w:rsidR="009C0936" w:rsidRDefault="009C0936" w:rsidP="009C0936">
      <w:pPr>
        <w:pStyle w:val="a5"/>
        <w:rPr>
          <w:rFonts w:ascii="Helvetica" w:hAnsi="Helvetica"/>
          <w:color w:val="000000"/>
          <w:sz w:val="24"/>
          <w:szCs w:val="24"/>
        </w:rPr>
      </w:pPr>
      <w:r>
        <w:rPr>
          <w:rStyle w:val="a7"/>
          <w:rFonts w:ascii="Helvetica" w:hAnsi="Helvetica"/>
          <w:color w:val="1A1A1A"/>
          <w:sz w:val="24"/>
          <w:szCs w:val="24"/>
        </w:rPr>
        <w:t>Can I Request Expedited Processing?</w:t>
      </w:r>
    </w:p>
    <w:p w14:paraId="708D713A" w14:textId="77777777" w:rsidR="009C0936" w:rsidRDefault="009C0936" w:rsidP="009C0936">
      <w:pPr>
        <w:pStyle w:val="a5"/>
        <w:rPr>
          <w:rFonts w:ascii="Helvetica" w:hAnsi="Helvetica"/>
          <w:color w:val="000000"/>
          <w:sz w:val="24"/>
          <w:szCs w:val="24"/>
        </w:rPr>
      </w:pPr>
      <w:r>
        <w:rPr>
          <w:rFonts w:ascii="Helvetica" w:hAnsi="Helvetica"/>
          <w:color w:val="000000"/>
          <w:sz w:val="24"/>
          <w:szCs w:val="24"/>
        </w:rPr>
        <w:t>You can ask to expedite a registration or document recordation by filing a</w:t>
      </w:r>
      <w:r>
        <w:rPr>
          <w:rStyle w:val="apple-converted-space"/>
          <w:rFonts w:ascii="Helvetica" w:hAnsi="Helvetica"/>
          <w:color w:val="000000"/>
          <w:sz w:val="24"/>
          <w:szCs w:val="24"/>
        </w:rPr>
        <w:t> </w:t>
      </w:r>
      <w:r>
        <w:rPr>
          <w:rFonts w:ascii="Helvetica" w:hAnsi="Helvetica"/>
          <w:color w:val="000000"/>
          <w:sz w:val="24"/>
          <w:szCs w:val="24"/>
        </w:rPr>
        <w:fldChar w:fldCharType="begin"/>
      </w:r>
      <w:r>
        <w:rPr>
          <w:rFonts w:ascii="Helvetica" w:hAnsi="Helvetica"/>
          <w:color w:val="000000"/>
          <w:sz w:val="24"/>
          <w:szCs w:val="24"/>
        </w:rPr>
        <w:instrText xml:space="preserve"> HYPERLINK "https://www.copyright.gov/forms/special_handling_request_forms.pdf" \t "_blank" </w:instrText>
      </w:r>
      <w:r>
        <w:rPr>
          <w:rFonts w:ascii="Helvetica" w:hAnsi="Helvetica"/>
          <w:color w:val="000000"/>
          <w:sz w:val="24"/>
          <w:szCs w:val="24"/>
        </w:rPr>
      </w:r>
      <w:r>
        <w:rPr>
          <w:rFonts w:ascii="Helvetica" w:hAnsi="Helvetica"/>
          <w:color w:val="000000"/>
          <w:sz w:val="24"/>
          <w:szCs w:val="24"/>
        </w:rPr>
        <w:fldChar w:fldCharType="separate"/>
      </w:r>
      <w:r>
        <w:rPr>
          <w:rStyle w:val="a6"/>
          <w:rFonts w:ascii="Helvetica" w:hAnsi="Helvetica"/>
          <w:b/>
          <w:bCs/>
          <w:color w:val="06357A"/>
          <w:sz w:val="24"/>
          <w:szCs w:val="24"/>
        </w:rPr>
        <w:t>Special Handling Request Form</w:t>
      </w:r>
      <w:r>
        <w:rPr>
          <w:rFonts w:ascii="Helvetica" w:hAnsi="Helvetica"/>
          <w:color w:val="000000"/>
          <w:sz w:val="24"/>
          <w:szCs w:val="24"/>
        </w:rPr>
        <w:fldChar w:fldCharType="end"/>
      </w:r>
      <w:r>
        <w:rPr>
          <w:rStyle w:val="apple-converted-space"/>
          <w:rFonts w:ascii="Helvetica" w:hAnsi="Helvetica"/>
          <w:color w:val="000000"/>
          <w:sz w:val="24"/>
          <w:szCs w:val="24"/>
        </w:rPr>
        <w:t> </w:t>
      </w:r>
      <w:r>
        <w:rPr>
          <w:rFonts w:ascii="Helvetica" w:hAnsi="Helvetica"/>
          <w:color w:val="000000"/>
          <w:sz w:val="24"/>
          <w:szCs w:val="24"/>
        </w:rPr>
        <w:t>under circumstances involving pending or prospective litigation, publishing or contractual deadlines, or customs matters. The special handling fee is $800 per claim.</w:t>
      </w:r>
    </w:p>
    <w:p w14:paraId="7D3DC2D7" w14:textId="77777777" w:rsidR="009C0936" w:rsidRDefault="009C0936"/>
    <w:p w14:paraId="4568AD36" w14:textId="77777777" w:rsidR="009C0936" w:rsidRDefault="009C0936"/>
    <w:p w14:paraId="5BC9DB3D" w14:textId="77777777" w:rsidR="009C0936" w:rsidRDefault="009C0936"/>
    <w:p w14:paraId="69EC9F34" w14:textId="77777777" w:rsidR="009C0936" w:rsidRPr="009C0936" w:rsidRDefault="009C0936" w:rsidP="009C0936">
      <w:pPr>
        <w:spacing w:before="150" w:after="180"/>
        <w:outlineLvl w:val="0"/>
        <w:rPr>
          <w:rFonts w:ascii="Helvetica" w:eastAsia="Times New Roman" w:hAnsi="Helvetica" w:cs="Times New Roman"/>
          <w:b/>
          <w:bCs/>
          <w:color w:val="1A1A1A"/>
          <w:kern w:val="36"/>
          <w:sz w:val="48"/>
          <w:szCs w:val="48"/>
        </w:rPr>
      </w:pPr>
      <w:r w:rsidRPr="009C0936">
        <w:rPr>
          <w:rFonts w:ascii="Helvetica" w:eastAsia="Times New Roman" w:hAnsi="Helvetica" w:cs="Times New Roman"/>
          <w:b/>
          <w:bCs/>
          <w:color w:val="1A1A1A"/>
          <w:kern w:val="36"/>
          <w:sz w:val="48"/>
          <w:szCs w:val="48"/>
        </w:rPr>
        <w:t>Copyright Infringement</w:t>
      </w:r>
    </w:p>
    <w:p w14:paraId="35A48B3F" w14:textId="77777777" w:rsidR="009C0936" w:rsidRPr="009C0936" w:rsidRDefault="009C0936" w:rsidP="009C0936">
      <w:pPr>
        <w:spacing w:before="100" w:beforeAutospacing="1" w:after="100" w:afterAutospacing="1"/>
        <w:rPr>
          <w:rFonts w:ascii="Helvetica" w:hAnsi="Helvetica" w:cs="Times New Roman"/>
          <w:color w:val="000000"/>
        </w:rPr>
      </w:pPr>
      <w:r w:rsidRPr="009C0936">
        <w:rPr>
          <w:rFonts w:ascii="Helvetica" w:hAnsi="Helvetica" w:cs="Times New Roman"/>
          <w:color w:val="000000"/>
        </w:rPr>
        <w:t>When any of the exclusive rights of copyright are exploited without a copyright owner's permission, copyright infringement has occurred. There are two types of infringement: primary and secondary. A primary infringement involves a direct infringement by the defendant. Secondary infringement happens if someone facilitates another person or group in infringing on a copyright. </w:t>
      </w:r>
    </w:p>
    <w:p w14:paraId="047EC54F" w14:textId="77777777" w:rsidR="009C0936" w:rsidRPr="009C0936" w:rsidRDefault="009C0936" w:rsidP="009C0936">
      <w:pPr>
        <w:spacing w:before="100" w:beforeAutospacing="1" w:after="100" w:afterAutospacing="1"/>
        <w:rPr>
          <w:rFonts w:ascii="Helvetica" w:hAnsi="Helvetica" w:cs="Times New Roman"/>
          <w:color w:val="000000"/>
        </w:rPr>
      </w:pPr>
      <w:r w:rsidRPr="009C0936">
        <w:rPr>
          <w:rFonts w:ascii="Helvetica" w:hAnsi="Helvetica" w:cs="Times New Roman"/>
          <w:color w:val="000000"/>
        </w:rPr>
        <w:t>There are two types of secondary infringement, contributory and vicarious infringement, neither of which is expressly prohibited under the Copyright Act, but which have arisen as prohibitions under case law. Somebody who knowingly induces, causes, or materially contributes to copyright infringement can be held liable as a contributory infringer if he or she knew or had reason to know of the infringement. Courts will determine whether a person or organization is vicariously liable to see whether the superior party (such as an employer) profited from the infringement of the primary or direct infringer and had supervisory authority over the direct infringer. </w:t>
      </w:r>
    </w:p>
    <w:p w14:paraId="0E641DE0" w14:textId="77777777" w:rsidR="009C0936" w:rsidRPr="009C0936" w:rsidRDefault="009C0936" w:rsidP="009C0936">
      <w:pPr>
        <w:spacing w:before="100" w:beforeAutospacing="1" w:after="100" w:afterAutospacing="1"/>
        <w:rPr>
          <w:rFonts w:ascii="Helvetica" w:hAnsi="Helvetica" w:cs="Times New Roman"/>
          <w:color w:val="000000"/>
        </w:rPr>
      </w:pPr>
      <w:r w:rsidRPr="009C0936">
        <w:rPr>
          <w:rFonts w:ascii="Helvetica" w:hAnsi="Helvetica" w:cs="Times New Roman"/>
          <w:color w:val="000000"/>
        </w:rPr>
        <w:t>To enforce a copyright, a copyright holder typically sends a cease and desist letter to the person or entity exploiting an exclusive right. In some cases, multiple cease and desist letters are sent. However, if correspondence fails, the copyright holder may sue in federal district court to enforce his or her rights. When a copyright is registered with the Copyright Office, the infringer may have to pay the copyright holder statutory damages and possibly attorneys' fees. An infringer will also be prohibited from continuing to use the work. </w:t>
      </w:r>
    </w:p>
    <w:p w14:paraId="31DADA5D" w14:textId="77777777" w:rsidR="009C0936" w:rsidRPr="009C0936" w:rsidRDefault="009C0936" w:rsidP="009C0936">
      <w:pPr>
        <w:spacing w:before="100" w:beforeAutospacing="1" w:after="100" w:afterAutospacing="1"/>
        <w:outlineLvl w:val="1"/>
        <w:rPr>
          <w:rFonts w:ascii="Helvetica" w:eastAsia="Times New Roman" w:hAnsi="Helvetica" w:cs="Times New Roman"/>
          <w:b/>
          <w:bCs/>
          <w:color w:val="1A1A1A"/>
          <w:sz w:val="36"/>
          <w:szCs w:val="36"/>
        </w:rPr>
      </w:pPr>
      <w:r w:rsidRPr="009C0936">
        <w:rPr>
          <w:rFonts w:ascii="Helvetica" w:eastAsia="Times New Roman" w:hAnsi="Helvetica" w:cs="Times New Roman"/>
          <w:b/>
          <w:bCs/>
          <w:color w:val="1A1A1A"/>
          <w:sz w:val="36"/>
          <w:szCs w:val="36"/>
        </w:rPr>
        <w:t>What Does a Plaintiff Have to Prove in a Copyright Infringement Lawsuit? </w:t>
      </w:r>
    </w:p>
    <w:p w14:paraId="33F80045" w14:textId="77777777" w:rsidR="009C0936" w:rsidRPr="009C0936" w:rsidRDefault="009C0936" w:rsidP="009C0936">
      <w:pPr>
        <w:spacing w:before="72" w:after="100" w:afterAutospacing="1"/>
        <w:rPr>
          <w:rFonts w:ascii="Helvetica" w:hAnsi="Helvetica" w:cs="Times New Roman"/>
          <w:color w:val="000000"/>
        </w:rPr>
      </w:pPr>
      <w:r w:rsidRPr="009C0936">
        <w:rPr>
          <w:rFonts w:ascii="Helvetica" w:hAnsi="Helvetica" w:cs="Times New Roman"/>
          <w:color w:val="000000"/>
        </w:rPr>
        <w:t>When a plaintiff brings a copyright infringement lawsuit for primary infringement, he or she must prove copyright ownership and that the defendant copied or otherwise violated his or her rights in original aspects of the copyrighted work. Often, proof of copying is accomplished through circumstantial evidence when a plaintiff demonstrates that the defendant had access to the original work and that there is a substantial similarity between both works. Courts determine substantial similarity by looking for similarities between the two works, including their formats, appearance, sound or words, and sequence. While owners do not need to put a notice on their work or register it with the Copyright Office, taking these steps in a timely fashion makes it easier to establish a copyright infringement case later.</w:t>
      </w:r>
    </w:p>
    <w:p w14:paraId="4C2F32C7" w14:textId="77777777" w:rsidR="009C0936" w:rsidRPr="009C0936" w:rsidRDefault="009C0936" w:rsidP="009C0936">
      <w:pPr>
        <w:spacing w:before="100" w:beforeAutospacing="1" w:after="100" w:afterAutospacing="1"/>
        <w:outlineLvl w:val="1"/>
        <w:rPr>
          <w:rFonts w:ascii="Helvetica" w:eastAsia="Times New Roman" w:hAnsi="Helvetica" w:cs="Times New Roman"/>
          <w:b/>
          <w:bCs/>
          <w:color w:val="1A1A1A"/>
          <w:sz w:val="36"/>
          <w:szCs w:val="36"/>
        </w:rPr>
      </w:pPr>
      <w:r w:rsidRPr="009C0936">
        <w:rPr>
          <w:rFonts w:ascii="Helvetica" w:eastAsia="Times New Roman" w:hAnsi="Helvetica" w:cs="Times New Roman"/>
          <w:b/>
          <w:bCs/>
          <w:color w:val="1A1A1A"/>
          <w:sz w:val="36"/>
          <w:szCs w:val="36"/>
        </w:rPr>
        <w:t>Copyright Infringement Damages </w:t>
      </w:r>
    </w:p>
    <w:p w14:paraId="49BBE2B8" w14:textId="77777777" w:rsidR="009C0936" w:rsidRPr="009C0936" w:rsidRDefault="009C0936" w:rsidP="009C0936">
      <w:pPr>
        <w:spacing w:before="72" w:after="100" w:afterAutospacing="1"/>
        <w:rPr>
          <w:rFonts w:ascii="Helvetica" w:hAnsi="Helvetica" w:cs="Times New Roman"/>
          <w:color w:val="000000"/>
        </w:rPr>
      </w:pPr>
      <w:r w:rsidRPr="009C0936">
        <w:rPr>
          <w:rFonts w:ascii="Helvetica" w:hAnsi="Helvetica" w:cs="Times New Roman"/>
          <w:color w:val="000000"/>
        </w:rPr>
        <w:t>A copyright holder can recover actual damages and the infringer's profits if he or she successfully proves copyright infringement. Actual damages are measured by the "lost market value" at the time of infringement. When establishing profits, the copyright owner must prove the infringer's gross revenue, and the infringer must prove deductible expenses and elements of profit that can be attributed to factors other than the original work of authorship. A copyright owner can elect before judgment to recover statutory damages for all infringements in an amount between $750 and $30,000 as the court considers fair. </w:t>
      </w:r>
    </w:p>
    <w:p w14:paraId="47F5924C" w14:textId="77777777" w:rsidR="009C0936" w:rsidRPr="009C0936" w:rsidRDefault="009C0936" w:rsidP="009C0936">
      <w:pPr>
        <w:spacing w:before="100" w:beforeAutospacing="1" w:after="100" w:afterAutospacing="1"/>
        <w:rPr>
          <w:rFonts w:ascii="Helvetica" w:hAnsi="Helvetica" w:cs="Times New Roman"/>
          <w:color w:val="000000"/>
        </w:rPr>
      </w:pPr>
      <w:r w:rsidRPr="009C0936">
        <w:rPr>
          <w:rFonts w:ascii="Helvetica" w:hAnsi="Helvetica" w:cs="Times New Roman"/>
          <w:color w:val="000000"/>
        </w:rPr>
        <w:t>If the work was registered with the Copyright Office within three months of the work's publication or before the infringement, the owner can recover statutory damages and attorneys' fees without proving actual damages. Statutory damages, rather than actual damages, must be awarded when an infringer had reasonable grounds for believing his or her work falls under the fair use doctrine if the infringer is an employee or agent of a nonprofit educational institution or library that infringes within the scope of employment by reproducing the work, or the infringer is a public broadcasting entity that infringes by performing or reproducing a nondramatic literary work. </w:t>
      </w:r>
    </w:p>
    <w:p w14:paraId="32FA4534" w14:textId="77777777" w:rsidR="009C0936" w:rsidRPr="009C0936" w:rsidRDefault="009C0936" w:rsidP="009C0936">
      <w:pPr>
        <w:spacing w:before="100" w:beforeAutospacing="1" w:after="100" w:afterAutospacing="1"/>
        <w:rPr>
          <w:rFonts w:ascii="Helvetica" w:hAnsi="Helvetica" w:cs="Times New Roman"/>
          <w:color w:val="000000"/>
        </w:rPr>
      </w:pPr>
      <w:r w:rsidRPr="009C0936">
        <w:rPr>
          <w:rFonts w:ascii="Helvetica" w:hAnsi="Helvetica" w:cs="Times New Roman"/>
          <w:color w:val="000000"/>
        </w:rPr>
        <w:t>Criminal penalties are available when infringement is "willful." If the court finds that the infringement was willful, the court can increase the statutory damages award to a sum of up to $150,000. However, when an infringer did not have reason to believe his or her use was infringing, the court also has the discretion to reduce damages to no less than $200. </w:t>
      </w:r>
    </w:p>
    <w:p w14:paraId="463D9C54" w14:textId="77777777" w:rsidR="009C0936" w:rsidRPr="009C0936" w:rsidRDefault="009C0936" w:rsidP="009C0936">
      <w:pPr>
        <w:spacing w:before="100" w:beforeAutospacing="1" w:after="100" w:afterAutospacing="1"/>
        <w:outlineLvl w:val="1"/>
        <w:rPr>
          <w:rFonts w:ascii="Helvetica" w:eastAsia="Times New Roman" w:hAnsi="Helvetica" w:cs="Times New Roman"/>
          <w:b/>
          <w:bCs/>
          <w:color w:val="1A1A1A"/>
          <w:sz w:val="36"/>
          <w:szCs w:val="36"/>
        </w:rPr>
      </w:pPr>
      <w:r w:rsidRPr="009C0936">
        <w:rPr>
          <w:rFonts w:ascii="Helvetica" w:eastAsia="Times New Roman" w:hAnsi="Helvetica" w:cs="Times New Roman"/>
          <w:b/>
          <w:bCs/>
          <w:color w:val="1A1A1A"/>
          <w:sz w:val="36"/>
          <w:szCs w:val="36"/>
        </w:rPr>
        <w:t>Defenses </w:t>
      </w:r>
    </w:p>
    <w:p w14:paraId="44A32472" w14:textId="77777777" w:rsidR="009C0936" w:rsidRPr="009C0936" w:rsidRDefault="009C0936" w:rsidP="009C0936">
      <w:pPr>
        <w:spacing w:before="72" w:after="100" w:afterAutospacing="1"/>
        <w:rPr>
          <w:rFonts w:ascii="Helvetica" w:hAnsi="Helvetica" w:cs="Times New Roman"/>
          <w:color w:val="000000"/>
        </w:rPr>
      </w:pPr>
      <w:r w:rsidRPr="009C0936">
        <w:rPr>
          <w:rFonts w:ascii="Helvetica" w:hAnsi="Helvetica" w:cs="Times New Roman"/>
          <w:color w:val="000000"/>
        </w:rPr>
        <w:t>If you are sued for copyright infringement, common defenses your attorney may be able to raise are: </w:t>
      </w:r>
    </w:p>
    <w:p w14:paraId="41BA12C3" w14:textId="77777777" w:rsidR="009C0936" w:rsidRPr="009C0936" w:rsidRDefault="009C0936" w:rsidP="009C0936">
      <w:pPr>
        <w:numPr>
          <w:ilvl w:val="0"/>
          <w:numId w:val="4"/>
        </w:numPr>
        <w:spacing w:before="100" w:beforeAutospacing="1" w:after="100" w:afterAutospacing="1"/>
        <w:rPr>
          <w:rFonts w:ascii="Helvetica" w:eastAsia="Times New Roman" w:hAnsi="Helvetica" w:cs="Times New Roman"/>
          <w:color w:val="000000"/>
        </w:rPr>
      </w:pPr>
      <w:r w:rsidRPr="009C0936">
        <w:rPr>
          <w:rFonts w:ascii="Helvetica" w:eastAsia="Times New Roman" w:hAnsi="Helvetica" w:cs="Times New Roman"/>
          <w:color w:val="000000"/>
        </w:rPr>
        <w:t>The statute of limitations has expired;</w:t>
      </w:r>
    </w:p>
    <w:p w14:paraId="1A6EAB84" w14:textId="77777777" w:rsidR="009C0936" w:rsidRPr="009C0936" w:rsidRDefault="009C0936" w:rsidP="009C0936">
      <w:pPr>
        <w:numPr>
          <w:ilvl w:val="0"/>
          <w:numId w:val="4"/>
        </w:numPr>
        <w:spacing w:before="100" w:beforeAutospacing="1" w:after="100" w:afterAutospacing="1"/>
        <w:rPr>
          <w:rFonts w:ascii="Helvetica" w:eastAsia="Times New Roman" w:hAnsi="Helvetica" w:cs="Times New Roman"/>
          <w:color w:val="000000"/>
        </w:rPr>
      </w:pPr>
      <w:r w:rsidRPr="009C0936">
        <w:rPr>
          <w:rFonts w:ascii="Helvetica" w:eastAsia="Times New Roman" w:hAnsi="Helvetica" w:cs="Times New Roman"/>
          <w:color w:val="000000"/>
        </w:rPr>
        <w:t>You had no reason to know the work was protected by copyright;</w:t>
      </w:r>
    </w:p>
    <w:p w14:paraId="22B6B747" w14:textId="77777777" w:rsidR="009C0936" w:rsidRPr="009C0936" w:rsidRDefault="009C0936" w:rsidP="009C0936">
      <w:pPr>
        <w:numPr>
          <w:ilvl w:val="0"/>
          <w:numId w:val="4"/>
        </w:numPr>
        <w:spacing w:before="100" w:beforeAutospacing="1" w:after="100" w:afterAutospacing="1"/>
        <w:rPr>
          <w:rFonts w:ascii="Helvetica" w:eastAsia="Times New Roman" w:hAnsi="Helvetica" w:cs="Times New Roman"/>
          <w:color w:val="000000"/>
        </w:rPr>
      </w:pPr>
      <w:r w:rsidRPr="009C0936">
        <w:rPr>
          <w:rFonts w:ascii="Helvetica" w:eastAsia="Times New Roman" w:hAnsi="Helvetica" w:cs="Times New Roman"/>
          <w:color w:val="000000"/>
        </w:rPr>
        <w:t>Your infringement is permitted under the doctrine of fair use;</w:t>
      </w:r>
    </w:p>
    <w:p w14:paraId="56A1EDD7" w14:textId="77777777" w:rsidR="009C0936" w:rsidRPr="009C0936" w:rsidRDefault="009C0936" w:rsidP="009C0936">
      <w:pPr>
        <w:numPr>
          <w:ilvl w:val="0"/>
          <w:numId w:val="4"/>
        </w:numPr>
        <w:spacing w:before="100" w:beforeAutospacing="1" w:after="100" w:afterAutospacing="1"/>
        <w:rPr>
          <w:rFonts w:ascii="Helvetica" w:eastAsia="Times New Roman" w:hAnsi="Helvetica" w:cs="Times New Roman"/>
          <w:color w:val="000000"/>
        </w:rPr>
      </w:pPr>
      <w:r w:rsidRPr="009C0936">
        <w:rPr>
          <w:rFonts w:ascii="Helvetica" w:eastAsia="Times New Roman" w:hAnsi="Helvetica" w:cs="Times New Roman"/>
          <w:color w:val="000000"/>
        </w:rPr>
        <w:t>You created your work independently without copying; or </w:t>
      </w:r>
    </w:p>
    <w:p w14:paraId="1D2E4326" w14:textId="77777777" w:rsidR="009C0936" w:rsidRPr="009C0936" w:rsidRDefault="009C0936" w:rsidP="009C0936">
      <w:pPr>
        <w:numPr>
          <w:ilvl w:val="0"/>
          <w:numId w:val="4"/>
        </w:numPr>
        <w:spacing w:before="100" w:beforeAutospacing="1" w:after="100" w:afterAutospacing="1"/>
        <w:rPr>
          <w:rFonts w:ascii="Helvetica" w:eastAsia="Times New Roman" w:hAnsi="Helvetica" w:cs="Times New Roman"/>
          <w:color w:val="000000"/>
        </w:rPr>
      </w:pPr>
      <w:r w:rsidRPr="009C0936">
        <w:rPr>
          <w:rFonts w:ascii="Helvetica" w:eastAsia="Times New Roman" w:hAnsi="Helvetica" w:cs="Times New Roman"/>
          <w:color w:val="000000"/>
        </w:rPr>
        <w:t>You had a license to use the work from the copyright owner. </w:t>
      </w:r>
    </w:p>
    <w:p w14:paraId="12D2CDD1" w14:textId="77777777" w:rsidR="009C0936" w:rsidRPr="009C0936" w:rsidRDefault="009C0936" w:rsidP="009C0936">
      <w:pPr>
        <w:spacing w:before="100" w:beforeAutospacing="1" w:after="100" w:afterAutospacing="1"/>
        <w:rPr>
          <w:rFonts w:ascii="Helvetica" w:hAnsi="Helvetica" w:cs="Times New Roman"/>
          <w:color w:val="000000"/>
        </w:rPr>
      </w:pPr>
      <w:r w:rsidRPr="009C0936">
        <w:rPr>
          <w:rFonts w:ascii="Helvetica" w:hAnsi="Helvetica" w:cs="Times New Roman"/>
          <w:color w:val="000000"/>
        </w:rPr>
        <w:t>The least predictable of these defenses is the fair use defense. However, usually fair use is found when the allegedly infringing work is a criticism of the earlier work, reports the news, is considered scholarship, is considered a nonprofit educational use, or constitutes parody.</w:t>
      </w:r>
    </w:p>
    <w:p w14:paraId="3C2E8991" w14:textId="77777777" w:rsidR="0028335E" w:rsidRPr="0028335E" w:rsidRDefault="0028335E" w:rsidP="0028335E">
      <w:pPr>
        <w:spacing w:before="150" w:after="180"/>
        <w:outlineLvl w:val="0"/>
        <w:rPr>
          <w:rFonts w:ascii="Helvetica" w:eastAsia="Times New Roman" w:hAnsi="Helvetica" w:cs="Times New Roman"/>
          <w:b/>
          <w:bCs/>
          <w:color w:val="1A1A1A"/>
          <w:kern w:val="36"/>
          <w:sz w:val="48"/>
          <w:szCs w:val="48"/>
        </w:rPr>
      </w:pPr>
      <w:r w:rsidRPr="0028335E">
        <w:rPr>
          <w:rFonts w:ascii="Helvetica" w:eastAsia="Times New Roman" w:hAnsi="Helvetica" w:cs="Times New Roman"/>
          <w:b/>
          <w:bCs/>
          <w:color w:val="1A1A1A"/>
          <w:kern w:val="36"/>
          <w:sz w:val="48"/>
          <w:szCs w:val="48"/>
        </w:rPr>
        <w:t>Copyright Infringement</w:t>
      </w:r>
    </w:p>
    <w:p w14:paraId="606053D2" w14:textId="77777777" w:rsidR="0028335E" w:rsidRPr="0028335E" w:rsidRDefault="0028335E" w:rsidP="0028335E">
      <w:pPr>
        <w:spacing w:before="100" w:beforeAutospacing="1" w:after="100" w:afterAutospacing="1"/>
        <w:rPr>
          <w:rFonts w:ascii="Helvetica" w:hAnsi="Helvetica" w:cs="Times New Roman"/>
          <w:color w:val="000000"/>
        </w:rPr>
      </w:pPr>
      <w:r w:rsidRPr="0028335E">
        <w:rPr>
          <w:rFonts w:ascii="Helvetica" w:hAnsi="Helvetica" w:cs="Times New Roman"/>
          <w:color w:val="000000"/>
        </w:rPr>
        <w:t>When any of the exclusive rights of copyright are exploited without a copyright owner's permission, copyright infringement has occurred. There are two types of infringement: primary and secondary. A primary infringement involves a direct infringement by the defendant. Secondary infringement happens if someone facilitates another person or group in infringing on a copyright. </w:t>
      </w:r>
    </w:p>
    <w:p w14:paraId="6A7C7874" w14:textId="77777777" w:rsidR="0028335E" w:rsidRPr="0028335E" w:rsidRDefault="0028335E" w:rsidP="0028335E">
      <w:pPr>
        <w:spacing w:before="100" w:beforeAutospacing="1" w:after="100" w:afterAutospacing="1"/>
        <w:rPr>
          <w:rFonts w:ascii="Helvetica" w:hAnsi="Helvetica" w:cs="Times New Roman"/>
          <w:color w:val="000000"/>
        </w:rPr>
      </w:pPr>
      <w:r w:rsidRPr="0028335E">
        <w:rPr>
          <w:rFonts w:ascii="Helvetica" w:hAnsi="Helvetica" w:cs="Times New Roman"/>
          <w:color w:val="000000"/>
        </w:rPr>
        <w:t>There are two types of secondary infringement, contributory and vicarious infringement, neither of which is expressly prohibited under the Copyright Act, but which have arisen as prohibitions under case law. Somebody who knowingly induces, causes, or materially contributes to copyright infringement can be held liable as a contributory infringer if he or she knew or had reason to know of the infringement. Courts will determine whether a person or organization is vicariously liable to see whether the superior party (such as an employer) profited from the infringement of the primary or direct infringer and had supervisory authority over the direct infringer. </w:t>
      </w:r>
    </w:p>
    <w:p w14:paraId="4425D9D3" w14:textId="77777777" w:rsidR="0028335E" w:rsidRPr="0028335E" w:rsidRDefault="0028335E" w:rsidP="0028335E">
      <w:pPr>
        <w:spacing w:before="100" w:beforeAutospacing="1" w:after="100" w:afterAutospacing="1"/>
        <w:rPr>
          <w:rFonts w:ascii="Helvetica" w:hAnsi="Helvetica" w:cs="Times New Roman"/>
          <w:color w:val="000000"/>
        </w:rPr>
      </w:pPr>
      <w:r w:rsidRPr="0028335E">
        <w:rPr>
          <w:rFonts w:ascii="Helvetica" w:hAnsi="Helvetica" w:cs="Times New Roman"/>
          <w:color w:val="000000"/>
        </w:rPr>
        <w:t>To enforce a copyright, a copyright holder typically sends a cease and desist letter to the person or entity exploiting an exclusive right. In some cases, multiple cease and desist letters are sent. However, if correspondence fails, the copyright holder may sue in federal district court to enforce his or her rights. When a copyright is registered with the Copyright Office, the infringer may have to pay the copyright holder statutory damages and possibly attorneys' fees. An infringer will also be prohibited from continuing to use the work. </w:t>
      </w:r>
    </w:p>
    <w:p w14:paraId="7B224BC4" w14:textId="77777777" w:rsidR="0028335E" w:rsidRPr="0028335E" w:rsidRDefault="0028335E" w:rsidP="0028335E">
      <w:pPr>
        <w:spacing w:before="100" w:beforeAutospacing="1" w:after="100" w:afterAutospacing="1"/>
        <w:outlineLvl w:val="1"/>
        <w:rPr>
          <w:rFonts w:ascii="Helvetica" w:eastAsia="Times New Roman" w:hAnsi="Helvetica" w:cs="Times New Roman"/>
          <w:b/>
          <w:bCs/>
          <w:color w:val="1A1A1A"/>
          <w:sz w:val="36"/>
          <w:szCs w:val="36"/>
        </w:rPr>
      </w:pPr>
      <w:r w:rsidRPr="0028335E">
        <w:rPr>
          <w:rFonts w:ascii="Helvetica" w:eastAsia="Times New Roman" w:hAnsi="Helvetica" w:cs="Times New Roman"/>
          <w:b/>
          <w:bCs/>
          <w:color w:val="1A1A1A"/>
          <w:sz w:val="36"/>
          <w:szCs w:val="36"/>
        </w:rPr>
        <w:t>What Does a Plaintiff Have to Prove in a Copyright Infringement Lawsuit? </w:t>
      </w:r>
    </w:p>
    <w:p w14:paraId="6DC18F6B" w14:textId="77777777" w:rsidR="0028335E" w:rsidRPr="0028335E" w:rsidRDefault="0028335E" w:rsidP="0028335E">
      <w:pPr>
        <w:spacing w:before="72" w:after="100" w:afterAutospacing="1"/>
        <w:rPr>
          <w:rFonts w:ascii="Helvetica" w:hAnsi="Helvetica" w:cs="Times New Roman"/>
          <w:color w:val="000000"/>
        </w:rPr>
      </w:pPr>
      <w:r w:rsidRPr="0028335E">
        <w:rPr>
          <w:rFonts w:ascii="Helvetica" w:hAnsi="Helvetica" w:cs="Times New Roman"/>
          <w:color w:val="000000"/>
        </w:rPr>
        <w:t>When a plaintiff brings a copyright infringement lawsuit for primary infringement, he or she must prove copyright ownership and that the defendant copied or otherwise violated his or her rights in original aspects of the copyrighted work. Often, proof of copying is accomplished through circumstantial evidence when a plaintiff demonstrates that the defendant had access to the original work and that there is a substantial similarity between both works. Courts determine substantial similarity by looking for similarities between the two works, including their formats, appearance, sound or words, and sequence. While owners do not need to put a notice on their work or register it with the Copyright Office, taking these steps in a timely fashion makes it easier to establish a copyright infringement case later.</w:t>
      </w:r>
    </w:p>
    <w:p w14:paraId="35A7E765" w14:textId="77777777" w:rsidR="0028335E" w:rsidRPr="0028335E" w:rsidRDefault="0028335E" w:rsidP="0028335E">
      <w:pPr>
        <w:spacing w:before="100" w:beforeAutospacing="1" w:after="100" w:afterAutospacing="1"/>
        <w:outlineLvl w:val="1"/>
        <w:rPr>
          <w:rFonts w:ascii="Helvetica" w:eastAsia="Times New Roman" w:hAnsi="Helvetica" w:cs="Times New Roman"/>
          <w:b/>
          <w:bCs/>
          <w:color w:val="1A1A1A"/>
          <w:sz w:val="36"/>
          <w:szCs w:val="36"/>
        </w:rPr>
      </w:pPr>
      <w:r w:rsidRPr="0028335E">
        <w:rPr>
          <w:rFonts w:ascii="Helvetica" w:eastAsia="Times New Roman" w:hAnsi="Helvetica" w:cs="Times New Roman"/>
          <w:b/>
          <w:bCs/>
          <w:color w:val="1A1A1A"/>
          <w:sz w:val="36"/>
          <w:szCs w:val="36"/>
        </w:rPr>
        <w:t>Copyright Infringement Damages </w:t>
      </w:r>
    </w:p>
    <w:p w14:paraId="0564DA59" w14:textId="77777777" w:rsidR="0028335E" w:rsidRPr="0028335E" w:rsidRDefault="0028335E" w:rsidP="0028335E">
      <w:pPr>
        <w:spacing w:before="72" w:after="100" w:afterAutospacing="1"/>
        <w:rPr>
          <w:rFonts w:ascii="Helvetica" w:hAnsi="Helvetica" w:cs="Times New Roman"/>
          <w:color w:val="000000"/>
        </w:rPr>
      </w:pPr>
      <w:r w:rsidRPr="0028335E">
        <w:rPr>
          <w:rFonts w:ascii="Helvetica" w:hAnsi="Helvetica" w:cs="Times New Roman"/>
          <w:color w:val="000000"/>
        </w:rPr>
        <w:t>A copyright holder can recover actual damages and the infringer's profits if he or she successfully proves copyright infringement. Actual damages are measured by the "lost market value" at the time of infringement. When establishing profits, the copyright owner must prove the infringer's gross revenue, and the infringer must prove deductible expenses and elements of profit that can be attributed to factors other than the original work of authorship. A copyright owner can elect before judgment to recover statutory damages for all infringements in an amount between $750 and $30,000 as the court considers fair. </w:t>
      </w:r>
    </w:p>
    <w:p w14:paraId="091934D8" w14:textId="77777777" w:rsidR="0028335E" w:rsidRPr="0028335E" w:rsidRDefault="0028335E" w:rsidP="0028335E">
      <w:pPr>
        <w:spacing w:before="100" w:beforeAutospacing="1" w:after="100" w:afterAutospacing="1"/>
        <w:rPr>
          <w:rFonts w:ascii="Helvetica" w:hAnsi="Helvetica" w:cs="Times New Roman"/>
          <w:color w:val="000000"/>
        </w:rPr>
      </w:pPr>
      <w:r w:rsidRPr="0028335E">
        <w:rPr>
          <w:rFonts w:ascii="Helvetica" w:hAnsi="Helvetica" w:cs="Times New Roman"/>
          <w:color w:val="000000"/>
        </w:rPr>
        <w:t>If the work was registered with the Copyright Office within three months of the work's publication or before the infringement, the owner can recover statutory damages and attorneys' fees without proving actual damages. Statutory damages, rather than actual damages, must be awarded when an infringer had reasonable grounds for believing his or her work falls under the fair use doctrine if the infringer is an employee or agent of a nonprofit educational institution or library that infringes within the scope of employment by reproducing the work, or the infringer is a public broadcasting entity that infringes by performing or reproducing a nondramatic literary work. </w:t>
      </w:r>
    </w:p>
    <w:p w14:paraId="270CF1E6" w14:textId="77777777" w:rsidR="0028335E" w:rsidRPr="0028335E" w:rsidRDefault="0028335E" w:rsidP="0028335E">
      <w:pPr>
        <w:spacing w:before="100" w:beforeAutospacing="1" w:after="100" w:afterAutospacing="1"/>
        <w:rPr>
          <w:rFonts w:ascii="Helvetica" w:hAnsi="Helvetica" w:cs="Times New Roman"/>
          <w:color w:val="000000"/>
        </w:rPr>
      </w:pPr>
      <w:r w:rsidRPr="0028335E">
        <w:rPr>
          <w:rFonts w:ascii="Helvetica" w:hAnsi="Helvetica" w:cs="Times New Roman"/>
          <w:color w:val="000000"/>
        </w:rPr>
        <w:t>Criminal penalties are available when infringement is "willful." If the court finds that the infringement was willful, the court can increase the statutory damages award to a sum of up to $150,000. However, when an infringer did not have reason to believe his or her use was infringing, the court also has the discretion to reduce damages to no less than $200. </w:t>
      </w:r>
    </w:p>
    <w:p w14:paraId="36A8DD92" w14:textId="77777777" w:rsidR="0028335E" w:rsidRPr="0028335E" w:rsidRDefault="0028335E" w:rsidP="0028335E">
      <w:pPr>
        <w:spacing w:before="100" w:beforeAutospacing="1" w:after="100" w:afterAutospacing="1"/>
        <w:outlineLvl w:val="1"/>
        <w:rPr>
          <w:rFonts w:ascii="Helvetica" w:eastAsia="Times New Roman" w:hAnsi="Helvetica" w:cs="Times New Roman"/>
          <w:b/>
          <w:bCs/>
          <w:color w:val="1A1A1A"/>
          <w:sz w:val="36"/>
          <w:szCs w:val="36"/>
        </w:rPr>
      </w:pPr>
      <w:r w:rsidRPr="0028335E">
        <w:rPr>
          <w:rFonts w:ascii="Helvetica" w:eastAsia="Times New Roman" w:hAnsi="Helvetica" w:cs="Times New Roman"/>
          <w:b/>
          <w:bCs/>
          <w:color w:val="1A1A1A"/>
          <w:sz w:val="36"/>
          <w:szCs w:val="36"/>
        </w:rPr>
        <w:t>Defenses </w:t>
      </w:r>
    </w:p>
    <w:p w14:paraId="0748FBCA" w14:textId="77777777" w:rsidR="0028335E" w:rsidRPr="0028335E" w:rsidRDefault="0028335E" w:rsidP="0028335E">
      <w:pPr>
        <w:spacing w:before="72" w:after="100" w:afterAutospacing="1"/>
        <w:rPr>
          <w:rFonts w:ascii="Helvetica" w:hAnsi="Helvetica" w:cs="Times New Roman"/>
          <w:color w:val="000000"/>
        </w:rPr>
      </w:pPr>
      <w:r w:rsidRPr="0028335E">
        <w:rPr>
          <w:rFonts w:ascii="Helvetica" w:hAnsi="Helvetica" w:cs="Times New Roman"/>
          <w:color w:val="000000"/>
        </w:rPr>
        <w:t>If you are sued for copyright infringement, common defenses your attorney may be able to raise are: </w:t>
      </w:r>
    </w:p>
    <w:p w14:paraId="15F02E61" w14:textId="77777777" w:rsidR="0028335E" w:rsidRPr="0028335E" w:rsidRDefault="0028335E" w:rsidP="0028335E">
      <w:pPr>
        <w:numPr>
          <w:ilvl w:val="0"/>
          <w:numId w:val="5"/>
        </w:numPr>
        <w:spacing w:before="100" w:beforeAutospacing="1" w:after="100" w:afterAutospacing="1"/>
        <w:rPr>
          <w:rFonts w:ascii="Helvetica" w:eastAsia="Times New Roman" w:hAnsi="Helvetica" w:cs="Times New Roman"/>
          <w:color w:val="000000"/>
        </w:rPr>
      </w:pPr>
      <w:r w:rsidRPr="0028335E">
        <w:rPr>
          <w:rFonts w:ascii="Helvetica" w:eastAsia="Times New Roman" w:hAnsi="Helvetica" w:cs="Times New Roman"/>
          <w:color w:val="000000"/>
        </w:rPr>
        <w:t>The statute of limitations has expired;</w:t>
      </w:r>
    </w:p>
    <w:p w14:paraId="3A300958" w14:textId="77777777" w:rsidR="0028335E" w:rsidRPr="0028335E" w:rsidRDefault="0028335E" w:rsidP="0028335E">
      <w:pPr>
        <w:numPr>
          <w:ilvl w:val="0"/>
          <w:numId w:val="5"/>
        </w:numPr>
        <w:spacing w:before="100" w:beforeAutospacing="1" w:after="100" w:afterAutospacing="1"/>
        <w:rPr>
          <w:rFonts w:ascii="Helvetica" w:eastAsia="Times New Roman" w:hAnsi="Helvetica" w:cs="Times New Roman"/>
          <w:color w:val="000000"/>
        </w:rPr>
      </w:pPr>
      <w:r w:rsidRPr="0028335E">
        <w:rPr>
          <w:rFonts w:ascii="Helvetica" w:eastAsia="Times New Roman" w:hAnsi="Helvetica" w:cs="Times New Roman"/>
          <w:color w:val="000000"/>
        </w:rPr>
        <w:t>You had no reason to know the work was protected by copyright;</w:t>
      </w:r>
    </w:p>
    <w:p w14:paraId="5FE34118" w14:textId="77777777" w:rsidR="0028335E" w:rsidRPr="0028335E" w:rsidRDefault="0028335E" w:rsidP="0028335E">
      <w:pPr>
        <w:numPr>
          <w:ilvl w:val="0"/>
          <w:numId w:val="5"/>
        </w:numPr>
        <w:spacing w:before="100" w:beforeAutospacing="1" w:after="100" w:afterAutospacing="1"/>
        <w:rPr>
          <w:rFonts w:ascii="Helvetica" w:eastAsia="Times New Roman" w:hAnsi="Helvetica" w:cs="Times New Roman"/>
          <w:color w:val="000000"/>
        </w:rPr>
      </w:pPr>
      <w:r w:rsidRPr="0028335E">
        <w:rPr>
          <w:rFonts w:ascii="Helvetica" w:eastAsia="Times New Roman" w:hAnsi="Helvetica" w:cs="Times New Roman"/>
          <w:color w:val="000000"/>
        </w:rPr>
        <w:t>Your infringement is permitted under the doctrine of fair use;</w:t>
      </w:r>
    </w:p>
    <w:p w14:paraId="2C45248A" w14:textId="77777777" w:rsidR="0028335E" w:rsidRPr="0028335E" w:rsidRDefault="0028335E" w:rsidP="0028335E">
      <w:pPr>
        <w:numPr>
          <w:ilvl w:val="0"/>
          <w:numId w:val="5"/>
        </w:numPr>
        <w:spacing w:before="100" w:beforeAutospacing="1" w:after="100" w:afterAutospacing="1"/>
        <w:rPr>
          <w:rFonts w:ascii="Helvetica" w:eastAsia="Times New Roman" w:hAnsi="Helvetica" w:cs="Times New Roman"/>
          <w:color w:val="000000"/>
        </w:rPr>
      </w:pPr>
      <w:r w:rsidRPr="0028335E">
        <w:rPr>
          <w:rFonts w:ascii="Helvetica" w:eastAsia="Times New Roman" w:hAnsi="Helvetica" w:cs="Times New Roman"/>
          <w:color w:val="000000"/>
        </w:rPr>
        <w:t>You created your work independently without copying; or </w:t>
      </w:r>
    </w:p>
    <w:p w14:paraId="73978E68" w14:textId="77777777" w:rsidR="0028335E" w:rsidRPr="0028335E" w:rsidRDefault="0028335E" w:rsidP="0028335E">
      <w:pPr>
        <w:numPr>
          <w:ilvl w:val="0"/>
          <w:numId w:val="5"/>
        </w:numPr>
        <w:spacing w:before="100" w:beforeAutospacing="1" w:after="100" w:afterAutospacing="1"/>
        <w:rPr>
          <w:rFonts w:ascii="Helvetica" w:eastAsia="Times New Roman" w:hAnsi="Helvetica" w:cs="Times New Roman"/>
          <w:color w:val="000000"/>
        </w:rPr>
      </w:pPr>
      <w:r w:rsidRPr="0028335E">
        <w:rPr>
          <w:rFonts w:ascii="Helvetica" w:eastAsia="Times New Roman" w:hAnsi="Helvetica" w:cs="Times New Roman"/>
          <w:color w:val="000000"/>
        </w:rPr>
        <w:t>You had a license to use the work from the copyright owner. </w:t>
      </w:r>
    </w:p>
    <w:p w14:paraId="183F288A" w14:textId="77777777" w:rsidR="0028335E" w:rsidRPr="0028335E" w:rsidRDefault="0028335E" w:rsidP="0028335E">
      <w:pPr>
        <w:spacing w:before="100" w:beforeAutospacing="1" w:after="100" w:afterAutospacing="1"/>
        <w:rPr>
          <w:rFonts w:ascii="Helvetica" w:hAnsi="Helvetica" w:cs="Times New Roman"/>
          <w:color w:val="000000"/>
        </w:rPr>
      </w:pPr>
      <w:r w:rsidRPr="0028335E">
        <w:rPr>
          <w:rFonts w:ascii="Helvetica" w:hAnsi="Helvetica" w:cs="Times New Roman"/>
          <w:color w:val="000000"/>
        </w:rPr>
        <w:t>The least predictable of these defenses is the fair use defense. However, usually fair use is found when the allegedly infringing work is a criticism of the earlier work, reports the news, is considered scholarship, is considered a nonprofit educational use, or constitutes parody.</w:t>
      </w:r>
    </w:p>
    <w:p w14:paraId="4A02FA3E" w14:textId="77777777" w:rsidR="009C0936" w:rsidRDefault="009C0936">
      <w:bookmarkStart w:id="0" w:name="_GoBack"/>
      <w:bookmarkEnd w:id="0"/>
    </w:p>
    <w:sectPr w:rsidR="009C0936" w:rsidSect="009C0936">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CY">
    <w:panose1 w:val="020B0600040502020204"/>
    <w:charset w:val="59"/>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3DF52D7F"/>
    <w:multiLevelType w:val="multilevel"/>
    <w:tmpl w:val="298407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E2C5786"/>
    <w:multiLevelType w:val="multilevel"/>
    <w:tmpl w:val="CF6A8D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BA24747"/>
    <w:multiLevelType w:val="multilevel"/>
    <w:tmpl w:val="5A8872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C3667F0"/>
    <w:multiLevelType w:val="multilevel"/>
    <w:tmpl w:val="39E43F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23B"/>
    <w:rsid w:val="0028335E"/>
    <w:rsid w:val="007E4BA7"/>
    <w:rsid w:val="009346DC"/>
    <w:rsid w:val="009C0936"/>
    <w:rsid w:val="00AF5ED9"/>
    <w:rsid w:val="00F2523B"/>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9B06ED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C0936"/>
    <w:pPr>
      <w:spacing w:before="100" w:beforeAutospacing="1" w:after="100" w:afterAutospacing="1"/>
      <w:outlineLvl w:val="0"/>
    </w:pPr>
    <w:rPr>
      <w:rFonts w:ascii="Times" w:hAnsi="Times"/>
      <w:b/>
      <w:bCs/>
      <w:kern w:val="36"/>
      <w:sz w:val="48"/>
      <w:szCs w:val="48"/>
    </w:rPr>
  </w:style>
  <w:style w:type="paragraph" w:styleId="2">
    <w:name w:val="heading 2"/>
    <w:basedOn w:val="a"/>
    <w:link w:val="20"/>
    <w:uiPriority w:val="9"/>
    <w:qFormat/>
    <w:rsid w:val="009C0936"/>
    <w:pPr>
      <w:spacing w:before="100" w:beforeAutospacing="1" w:after="100" w:afterAutospacing="1"/>
      <w:outlineLvl w:val="1"/>
    </w:pPr>
    <w:rPr>
      <w:rFonts w:ascii="Times" w:hAnsi="Times"/>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2523B"/>
    <w:rPr>
      <w:rFonts w:ascii="Lucida Grande CY" w:hAnsi="Lucida Grande CY" w:cs="Lucida Grande CY"/>
      <w:sz w:val="18"/>
      <w:szCs w:val="18"/>
    </w:rPr>
  </w:style>
  <w:style w:type="character" w:customStyle="1" w:styleId="a4">
    <w:name w:val="Текст выноски Знак"/>
    <w:basedOn w:val="a0"/>
    <w:link w:val="a3"/>
    <w:uiPriority w:val="99"/>
    <w:semiHidden/>
    <w:rsid w:val="00F2523B"/>
    <w:rPr>
      <w:rFonts w:ascii="Lucida Grande CY" w:hAnsi="Lucida Grande CY" w:cs="Lucida Grande CY"/>
      <w:sz w:val="18"/>
      <w:szCs w:val="18"/>
    </w:rPr>
  </w:style>
  <w:style w:type="character" w:customStyle="1" w:styleId="10">
    <w:name w:val="Заголовок 1 Знак"/>
    <w:basedOn w:val="a0"/>
    <w:link w:val="1"/>
    <w:uiPriority w:val="9"/>
    <w:rsid w:val="009C0936"/>
    <w:rPr>
      <w:rFonts w:ascii="Times" w:hAnsi="Times"/>
      <w:b/>
      <w:bCs/>
      <w:kern w:val="36"/>
      <w:sz w:val="48"/>
      <w:szCs w:val="48"/>
    </w:rPr>
  </w:style>
  <w:style w:type="character" w:customStyle="1" w:styleId="20">
    <w:name w:val="Заголовок 2 Знак"/>
    <w:basedOn w:val="a0"/>
    <w:link w:val="2"/>
    <w:uiPriority w:val="9"/>
    <w:rsid w:val="009C0936"/>
    <w:rPr>
      <w:rFonts w:ascii="Times" w:hAnsi="Times"/>
      <w:b/>
      <w:bCs/>
      <w:sz w:val="36"/>
      <w:szCs w:val="36"/>
    </w:rPr>
  </w:style>
  <w:style w:type="paragraph" w:styleId="a5">
    <w:name w:val="Normal (Web)"/>
    <w:basedOn w:val="a"/>
    <w:uiPriority w:val="99"/>
    <w:semiHidden/>
    <w:unhideWhenUsed/>
    <w:rsid w:val="009C0936"/>
    <w:pPr>
      <w:spacing w:before="100" w:beforeAutospacing="1" w:after="100" w:afterAutospacing="1"/>
    </w:pPr>
    <w:rPr>
      <w:rFonts w:ascii="Times" w:hAnsi="Times" w:cs="Times New Roman"/>
      <w:sz w:val="20"/>
      <w:szCs w:val="20"/>
    </w:rPr>
  </w:style>
  <w:style w:type="character" w:customStyle="1" w:styleId="apple-converted-space">
    <w:name w:val="apple-converted-space"/>
    <w:basedOn w:val="a0"/>
    <w:rsid w:val="009C0936"/>
  </w:style>
  <w:style w:type="character" w:styleId="a6">
    <w:name w:val="Hyperlink"/>
    <w:basedOn w:val="a0"/>
    <w:uiPriority w:val="99"/>
    <w:semiHidden/>
    <w:unhideWhenUsed/>
    <w:rsid w:val="009C0936"/>
    <w:rPr>
      <w:color w:val="0000FF"/>
      <w:u w:val="single"/>
    </w:rPr>
  </w:style>
  <w:style w:type="character" w:styleId="a7">
    <w:name w:val="Strong"/>
    <w:basedOn w:val="a0"/>
    <w:uiPriority w:val="22"/>
    <w:qFormat/>
    <w:rsid w:val="009C0936"/>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C0936"/>
    <w:pPr>
      <w:spacing w:before="100" w:beforeAutospacing="1" w:after="100" w:afterAutospacing="1"/>
      <w:outlineLvl w:val="0"/>
    </w:pPr>
    <w:rPr>
      <w:rFonts w:ascii="Times" w:hAnsi="Times"/>
      <w:b/>
      <w:bCs/>
      <w:kern w:val="36"/>
      <w:sz w:val="48"/>
      <w:szCs w:val="48"/>
    </w:rPr>
  </w:style>
  <w:style w:type="paragraph" w:styleId="2">
    <w:name w:val="heading 2"/>
    <w:basedOn w:val="a"/>
    <w:link w:val="20"/>
    <w:uiPriority w:val="9"/>
    <w:qFormat/>
    <w:rsid w:val="009C0936"/>
    <w:pPr>
      <w:spacing w:before="100" w:beforeAutospacing="1" w:after="100" w:afterAutospacing="1"/>
      <w:outlineLvl w:val="1"/>
    </w:pPr>
    <w:rPr>
      <w:rFonts w:ascii="Times" w:hAnsi="Times"/>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2523B"/>
    <w:rPr>
      <w:rFonts w:ascii="Lucida Grande CY" w:hAnsi="Lucida Grande CY" w:cs="Lucida Grande CY"/>
      <w:sz w:val="18"/>
      <w:szCs w:val="18"/>
    </w:rPr>
  </w:style>
  <w:style w:type="character" w:customStyle="1" w:styleId="a4">
    <w:name w:val="Текст выноски Знак"/>
    <w:basedOn w:val="a0"/>
    <w:link w:val="a3"/>
    <w:uiPriority w:val="99"/>
    <w:semiHidden/>
    <w:rsid w:val="00F2523B"/>
    <w:rPr>
      <w:rFonts w:ascii="Lucida Grande CY" w:hAnsi="Lucida Grande CY" w:cs="Lucida Grande CY"/>
      <w:sz w:val="18"/>
      <w:szCs w:val="18"/>
    </w:rPr>
  </w:style>
  <w:style w:type="character" w:customStyle="1" w:styleId="10">
    <w:name w:val="Заголовок 1 Знак"/>
    <w:basedOn w:val="a0"/>
    <w:link w:val="1"/>
    <w:uiPriority w:val="9"/>
    <w:rsid w:val="009C0936"/>
    <w:rPr>
      <w:rFonts w:ascii="Times" w:hAnsi="Times"/>
      <w:b/>
      <w:bCs/>
      <w:kern w:val="36"/>
      <w:sz w:val="48"/>
      <w:szCs w:val="48"/>
    </w:rPr>
  </w:style>
  <w:style w:type="character" w:customStyle="1" w:styleId="20">
    <w:name w:val="Заголовок 2 Знак"/>
    <w:basedOn w:val="a0"/>
    <w:link w:val="2"/>
    <w:uiPriority w:val="9"/>
    <w:rsid w:val="009C0936"/>
    <w:rPr>
      <w:rFonts w:ascii="Times" w:hAnsi="Times"/>
      <w:b/>
      <w:bCs/>
      <w:sz w:val="36"/>
      <w:szCs w:val="36"/>
    </w:rPr>
  </w:style>
  <w:style w:type="paragraph" w:styleId="a5">
    <w:name w:val="Normal (Web)"/>
    <w:basedOn w:val="a"/>
    <w:uiPriority w:val="99"/>
    <w:semiHidden/>
    <w:unhideWhenUsed/>
    <w:rsid w:val="009C0936"/>
    <w:pPr>
      <w:spacing w:before="100" w:beforeAutospacing="1" w:after="100" w:afterAutospacing="1"/>
    </w:pPr>
    <w:rPr>
      <w:rFonts w:ascii="Times" w:hAnsi="Times" w:cs="Times New Roman"/>
      <w:sz w:val="20"/>
      <w:szCs w:val="20"/>
    </w:rPr>
  </w:style>
  <w:style w:type="character" w:customStyle="1" w:styleId="apple-converted-space">
    <w:name w:val="apple-converted-space"/>
    <w:basedOn w:val="a0"/>
    <w:rsid w:val="009C0936"/>
  </w:style>
  <w:style w:type="character" w:styleId="a6">
    <w:name w:val="Hyperlink"/>
    <w:basedOn w:val="a0"/>
    <w:uiPriority w:val="99"/>
    <w:semiHidden/>
    <w:unhideWhenUsed/>
    <w:rsid w:val="009C0936"/>
    <w:rPr>
      <w:color w:val="0000FF"/>
      <w:u w:val="single"/>
    </w:rPr>
  </w:style>
  <w:style w:type="character" w:styleId="a7">
    <w:name w:val="Strong"/>
    <w:basedOn w:val="a0"/>
    <w:uiPriority w:val="22"/>
    <w:qFormat/>
    <w:rsid w:val="009C09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872463">
      <w:bodyDiv w:val="1"/>
      <w:marLeft w:val="0"/>
      <w:marRight w:val="0"/>
      <w:marTop w:val="0"/>
      <w:marBottom w:val="0"/>
      <w:divBdr>
        <w:top w:val="none" w:sz="0" w:space="0" w:color="auto"/>
        <w:left w:val="none" w:sz="0" w:space="0" w:color="auto"/>
        <w:bottom w:val="none" w:sz="0" w:space="0" w:color="auto"/>
        <w:right w:val="none" w:sz="0" w:space="0" w:color="auto"/>
      </w:divBdr>
      <w:divsChild>
        <w:div w:id="1466778949">
          <w:marLeft w:val="0"/>
          <w:marRight w:val="0"/>
          <w:marTop w:val="0"/>
          <w:marBottom w:val="0"/>
          <w:divBdr>
            <w:top w:val="none" w:sz="0" w:space="0" w:color="auto"/>
            <w:left w:val="none" w:sz="0" w:space="0" w:color="auto"/>
            <w:bottom w:val="none" w:sz="0" w:space="0" w:color="auto"/>
            <w:right w:val="none" w:sz="0" w:space="0" w:color="auto"/>
          </w:divBdr>
        </w:div>
        <w:div w:id="1126390340">
          <w:marLeft w:val="0"/>
          <w:marRight w:val="0"/>
          <w:marTop w:val="0"/>
          <w:marBottom w:val="0"/>
          <w:divBdr>
            <w:top w:val="none" w:sz="0" w:space="0" w:color="auto"/>
            <w:left w:val="none" w:sz="0" w:space="0" w:color="auto"/>
            <w:bottom w:val="none" w:sz="0" w:space="0" w:color="auto"/>
            <w:right w:val="none" w:sz="0" w:space="0" w:color="auto"/>
          </w:divBdr>
          <w:divsChild>
            <w:div w:id="160985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778378">
      <w:bodyDiv w:val="1"/>
      <w:marLeft w:val="0"/>
      <w:marRight w:val="0"/>
      <w:marTop w:val="0"/>
      <w:marBottom w:val="0"/>
      <w:divBdr>
        <w:top w:val="none" w:sz="0" w:space="0" w:color="auto"/>
        <w:left w:val="none" w:sz="0" w:space="0" w:color="auto"/>
        <w:bottom w:val="none" w:sz="0" w:space="0" w:color="auto"/>
        <w:right w:val="none" w:sz="0" w:space="0" w:color="auto"/>
      </w:divBdr>
      <w:divsChild>
        <w:div w:id="1645621653">
          <w:marLeft w:val="0"/>
          <w:marRight w:val="0"/>
          <w:marTop w:val="0"/>
          <w:marBottom w:val="0"/>
          <w:divBdr>
            <w:top w:val="none" w:sz="0" w:space="0" w:color="auto"/>
            <w:left w:val="none" w:sz="0" w:space="0" w:color="auto"/>
            <w:bottom w:val="none" w:sz="0" w:space="0" w:color="auto"/>
            <w:right w:val="none" w:sz="0" w:space="0" w:color="auto"/>
          </w:divBdr>
        </w:div>
        <w:div w:id="199897763">
          <w:marLeft w:val="0"/>
          <w:marRight w:val="0"/>
          <w:marTop w:val="0"/>
          <w:marBottom w:val="0"/>
          <w:divBdr>
            <w:top w:val="none" w:sz="0" w:space="0" w:color="auto"/>
            <w:left w:val="none" w:sz="0" w:space="0" w:color="auto"/>
            <w:bottom w:val="none" w:sz="0" w:space="0" w:color="auto"/>
            <w:right w:val="none" w:sz="0" w:space="0" w:color="auto"/>
          </w:divBdr>
          <w:divsChild>
            <w:div w:id="46597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85575">
      <w:bodyDiv w:val="1"/>
      <w:marLeft w:val="0"/>
      <w:marRight w:val="0"/>
      <w:marTop w:val="0"/>
      <w:marBottom w:val="0"/>
      <w:divBdr>
        <w:top w:val="none" w:sz="0" w:space="0" w:color="auto"/>
        <w:left w:val="none" w:sz="0" w:space="0" w:color="auto"/>
        <w:bottom w:val="none" w:sz="0" w:space="0" w:color="auto"/>
        <w:right w:val="none" w:sz="0" w:space="0" w:color="auto"/>
      </w:divBdr>
      <w:divsChild>
        <w:div w:id="485627650">
          <w:marLeft w:val="0"/>
          <w:marRight w:val="0"/>
          <w:marTop w:val="0"/>
          <w:marBottom w:val="0"/>
          <w:divBdr>
            <w:top w:val="none" w:sz="0" w:space="0" w:color="auto"/>
            <w:left w:val="none" w:sz="0" w:space="0" w:color="auto"/>
            <w:bottom w:val="none" w:sz="0" w:space="0" w:color="auto"/>
            <w:right w:val="none" w:sz="0" w:space="0" w:color="auto"/>
          </w:divBdr>
        </w:div>
        <w:div w:id="94327528">
          <w:marLeft w:val="0"/>
          <w:marRight w:val="0"/>
          <w:marTop w:val="0"/>
          <w:marBottom w:val="0"/>
          <w:divBdr>
            <w:top w:val="none" w:sz="0" w:space="0" w:color="auto"/>
            <w:left w:val="none" w:sz="0" w:space="0" w:color="auto"/>
            <w:bottom w:val="none" w:sz="0" w:space="0" w:color="auto"/>
            <w:right w:val="none" w:sz="0" w:space="0" w:color="auto"/>
          </w:divBdr>
          <w:divsChild>
            <w:div w:id="74483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5807">
      <w:bodyDiv w:val="1"/>
      <w:marLeft w:val="0"/>
      <w:marRight w:val="0"/>
      <w:marTop w:val="0"/>
      <w:marBottom w:val="0"/>
      <w:divBdr>
        <w:top w:val="none" w:sz="0" w:space="0" w:color="auto"/>
        <w:left w:val="none" w:sz="0" w:space="0" w:color="auto"/>
        <w:bottom w:val="none" w:sz="0" w:space="0" w:color="auto"/>
        <w:right w:val="none" w:sz="0" w:space="0" w:color="auto"/>
      </w:divBdr>
      <w:divsChild>
        <w:div w:id="831414722">
          <w:marLeft w:val="0"/>
          <w:marRight w:val="0"/>
          <w:marTop w:val="0"/>
          <w:marBottom w:val="0"/>
          <w:divBdr>
            <w:top w:val="none" w:sz="0" w:space="0" w:color="auto"/>
            <w:left w:val="none" w:sz="0" w:space="0" w:color="auto"/>
            <w:bottom w:val="none" w:sz="0" w:space="0" w:color="auto"/>
            <w:right w:val="none" w:sz="0" w:space="0" w:color="auto"/>
          </w:divBdr>
        </w:div>
        <w:div w:id="1657144085">
          <w:marLeft w:val="0"/>
          <w:marRight w:val="0"/>
          <w:marTop w:val="0"/>
          <w:marBottom w:val="0"/>
          <w:divBdr>
            <w:top w:val="none" w:sz="0" w:space="0" w:color="auto"/>
            <w:left w:val="none" w:sz="0" w:space="0" w:color="auto"/>
            <w:bottom w:val="none" w:sz="0" w:space="0" w:color="auto"/>
            <w:right w:val="none" w:sz="0" w:space="0" w:color="auto"/>
          </w:divBdr>
          <w:divsChild>
            <w:div w:id="191746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600652">
      <w:bodyDiv w:val="1"/>
      <w:marLeft w:val="0"/>
      <w:marRight w:val="0"/>
      <w:marTop w:val="0"/>
      <w:marBottom w:val="0"/>
      <w:divBdr>
        <w:top w:val="none" w:sz="0" w:space="0" w:color="auto"/>
        <w:left w:val="none" w:sz="0" w:space="0" w:color="auto"/>
        <w:bottom w:val="none" w:sz="0" w:space="0" w:color="auto"/>
        <w:right w:val="none" w:sz="0" w:space="0" w:color="auto"/>
      </w:divBdr>
      <w:divsChild>
        <w:div w:id="181356799">
          <w:marLeft w:val="0"/>
          <w:marRight w:val="0"/>
          <w:marTop w:val="0"/>
          <w:marBottom w:val="0"/>
          <w:divBdr>
            <w:top w:val="none" w:sz="0" w:space="0" w:color="auto"/>
            <w:left w:val="none" w:sz="0" w:space="0" w:color="auto"/>
            <w:bottom w:val="none" w:sz="0" w:space="0" w:color="auto"/>
            <w:right w:val="none" w:sz="0" w:space="0" w:color="auto"/>
          </w:divBdr>
        </w:div>
        <w:div w:id="1948196088">
          <w:marLeft w:val="0"/>
          <w:marRight w:val="0"/>
          <w:marTop w:val="0"/>
          <w:marBottom w:val="0"/>
          <w:divBdr>
            <w:top w:val="none" w:sz="0" w:space="0" w:color="auto"/>
            <w:left w:val="none" w:sz="0" w:space="0" w:color="auto"/>
            <w:bottom w:val="none" w:sz="0" w:space="0" w:color="auto"/>
            <w:right w:val="none" w:sz="0" w:space="0" w:color="auto"/>
          </w:divBdr>
          <w:divsChild>
            <w:div w:id="33522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32173">
      <w:bodyDiv w:val="1"/>
      <w:marLeft w:val="0"/>
      <w:marRight w:val="0"/>
      <w:marTop w:val="0"/>
      <w:marBottom w:val="0"/>
      <w:divBdr>
        <w:top w:val="none" w:sz="0" w:space="0" w:color="auto"/>
        <w:left w:val="none" w:sz="0" w:space="0" w:color="auto"/>
        <w:bottom w:val="none" w:sz="0" w:space="0" w:color="auto"/>
        <w:right w:val="none" w:sz="0" w:space="0" w:color="auto"/>
      </w:divBdr>
      <w:divsChild>
        <w:div w:id="122888878">
          <w:marLeft w:val="0"/>
          <w:marRight w:val="0"/>
          <w:marTop w:val="0"/>
          <w:marBottom w:val="0"/>
          <w:divBdr>
            <w:top w:val="none" w:sz="0" w:space="0" w:color="auto"/>
            <w:left w:val="none" w:sz="0" w:space="0" w:color="auto"/>
            <w:bottom w:val="none" w:sz="0" w:space="0" w:color="auto"/>
            <w:right w:val="none" w:sz="0" w:space="0" w:color="auto"/>
          </w:divBdr>
        </w:div>
        <w:div w:id="376899810">
          <w:marLeft w:val="0"/>
          <w:marRight w:val="0"/>
          <w:marTop w:val="0"/>
          <w:marBottom w:val="0"/>
          <w:divBdr>
            <w:top w:val="none" w:sz="0" w:space="0" w:color="auto"/>
            <w:left w:val="none" w:sz="0" w:space="0" w:color="auto"/>
            <w:bottom w:val="none" w:sz="0" w:space="0" w:color="auto"/>
            <w:right w:val="none" w:sz="0" w:space="0" w:color="auto"/>
          </w:divBdr>
          <w:divsChild>
            <w:div w:id="171287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961847">
      <w:bodyDiv w:val="1"/>
      <w:marLeft w:val="0"/>
      <w:marRight w:val="0"/>
      <w:marTop w:val="0"/>
      <w:marBottom w:val="0"/>
      <w:divBdr>
        <w:top w:val="none" w:sz="0" w:space="0" w:color="auto"/>
        <w:left w:val="none" w:sz="0" w:space="0" w:color="auto"/>
        <w:bottom w:val="none" w:sz="0" w:space="0" w:color="auto"/>
        <w:right w:val="none" w:sz="0" w:space="0" w:color="auto"/>
      </w:divBdr>
      <w:divsChild>
        <w:div w:id="821316713">
          <w:marLeft w:val="0"/>
          <w:marRight w:val="0"/>
          <w:marTop w:val="0"/>
          <w:marBottom w:val="0"/>
          <w:divBdr>
            <w:top w:val="none" w:sz="0" w:space="0" w:color="auto"/>
            <w:left w:val="none" w:sz="0" w:space="0" w:color="auto"/>
            <w:bottom w:val="none" w:sz="0" w:space="0" w:color="auto"/>
            <w:right w:val="none" w:sz="0" w:space="0" w:color="auto"/>
          </w:divBdr>
        </w:div>
        <w:div w:id="1681081869">
          <w:marLeft w:val="0"/>
          <w:marRight w:val="0"/>
          <w:marTop w:val="0"/>
          <w:marBottom w:val="0"/>
          <w:divBdr>
            <w:top w:val="none" w:sz="0" w:space="0" w:color="auto"/>
            <w:left w:val="none" w:sz="0" w:space="0" w:color="auto"/>
            <w:bottom w:val="none" w:sz="0" w:space="0" w:color="auto"/>
            <w:right w:val="none" w:sz="0" w:space="0" w:color="auto"/>
          </w:divBdr>
          <w:divsChild>
            <w:div w:id="167491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131382">
      <w:bodyDiv w:val="1"/>
      <w:marLeft w:val="0"/>
      <w:marRight w:val="0"/>
      <w:marTop w:val="0"/>
      <w:marBottom w:val="0"/>
      <w:divBdr>
        <w:top w:val="none" w:sz="0" w:space="0" w:color="auto"/>
        <w:left w:val="none" w:sz="0" w:space="0" w:color="auto"/>
        <w:bottom w:val="none" w:sz="0" w:space="0" w:color="auto"/>
        <w:right w:val="none" w:sz="0" w:space="0" w:color="auto"/>
      </w:divBdr>
      <w:divsChild>
        <w:div w:id="306520472">
          <w:marLeft w:val="0"/>
          <w:marRight w:val="0"/>
          <w:marTop w:val="0"/>
          <w:marBottom w:val="0"/>
          <w:divBdr>
            <w:top w:val="none" w:sz="0" w:space="0" w:color="auto"/>
            <w:left w:val="none" w:sz="0" w:space="0" w:color="auto"/>
            <w:bottom w:val="none" w:sz="0" w:space="0" w:color="auto"/>
            <w:right w:val="none" w:sz="0" w:space="0" w:color="auto"/>
          </w:divBdr>
        </w:div>
        <w:div w:id="2147114781">
          <w:marLeft w:val="0"/>
          <w:marRight w:val="0"/>
          <w:marTop w:val="0"/>
          <w:marBottom w:val="0"/>
          <w:divBdr>
            <w:top w:val="none" w:sz="0" w:space="0" w:color="auto"/>
            <w:left w:val="none" w:sz="0" w:space="0" w:color="auto"/>
            <w:bottom w:val="none" w:sz="0" w:space="0" w:color="auto"/>
            <w:right w:val="none" w:sz="0" w:space="0" w:color="auto"/>
          </w:divBdr>
          <w:divsChild>
            <w:div w:id="120536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https://www.justia.com/intellectual-property/patents/patent-appeals/" TargetMode="External"/><Relationship Id="rId8" Type="http://schemas.openxmlformats.org/officeDocument/2006/relationships/hyperlink" Target="https://www.justia.com/intellectual-property/copyright/"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16</Pages>
  <Words>5625</Words>
  <Characters>32068</Characters>
  <Application>Microsoft Macintosh Word</Application>
  <DocSecurity>0</DocSecurity>
  <Lines>267</Lines>
  <Paragraphs>75</Paragraphs>
  <ScaleCrop>false</ScaleCrop>
  <Company/>
  <LinksUpToDate>false</LinksUpToDate>
  <CharactersWithSpaces>37618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Microsoft Office</dc:creator>
  <cp:keywords/>
  <dc:description/>
  <cp:lastModifiedBy>Пользователь Microsoft Office</cp:lastModifiedBy>
  <cp:revision>2</cp:revision>
  <dcterms:created xsi:type="dcterms:W3CDTF">2020-09-17T05:50:00Z</dcterms:created>
  <dcterms:modified xsi:type="dcterms:W3CDTF">2020-09-17T10:51:00Z</dcterms:modified>
</cp:coreProperties>
</file>